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54B15" w14:textId="37C6361A" w:rsidR="00AB48EA" w:rsidRPr="00F20627" w:rsidRDefault="00B70EFC" w:rsidP="00F20627">
      <w:pPr>
        <w:spacing w:after="0" w:line="360" w:lineRule="auto"/>
        <w:rPr>
          <w:rFonts w:ascii="Times New Roman" w:hAnsi="Times New Roman" w:cs="Times New Roman"/>
          <w:b/>
          <w:bCs/>
          <w:sz w:val="28"/>
          <w:szCs w:val="28"/>
        </w:rPr>
      </w:pPr>
      <w:r w:rsidRPr="00F20627">
        <w:rPr>
          <w:rFonts w:ascii="Times New Roman" w:hAnsi="Times New Roman" w:cs="Times New Roman"/>
          <w:b/>
          <w:bCs/>
          <w:sz w:val="28"/>
          <w:szCs w:val="28"/>
        </w:rPr>
        <w:t xml:space="preserve">Azerbaijan </w:t>
      </w:r>
      <w:r w:rsidR="00AC1F83">
        <w:rPr>
          <w:rFonts w:ascii="Times New Roman" w:hAnsi="Times New Roman" w:cs="Times New Roman"/>
          <w:b/>
          <w:bCs/>
          <w:sz w:val="28"/>
          <w:szCs w:val="28"/>
        </w:rPr>
        <w:tab/>
      </w:r>
      <w:r w:rsidR="00AC1F83">
        <w:rPr>
          <w:rFonts w:ascii="Times New Roman" w:hAnsi="Times New Roman" w:cs="Times New Roman"/>
          <w:b/>
          <w:bCs/>
          <w:sz w:val="28"/>
          <w:szCs w:val="28"/>
        </w:rPr>
        <w:tab/>
      </w:r>
      <w:r w:rsidR="00AC1F83">
        <w:rPr>
          <w:rFonts w:ascii="Times New Roman" w:hAnsi="Times New Roman" w:cs="Times New Roman"/>
          <w:b/>
          <w:bCs/>
          <w:sz w:val="28"/>
          <w:szCs w:val="28"/>
        </w:rPr>
        <w:tab/>
      </w:r>
      <w:r w:rsidR="00AC1F83">
        <w:rPr>
          <w:rFonts w:ascii="Times New Roman" w:hAnsi="Times New Roman" w:cs="Times New Roman"/>
          <w:b/>
          <w:bCs/>
          <w:sz w:val="28"/>
          <w:szCs w:val="28"/>
        </w:rPr>
        <w:tab/>
      </w:r>
      <w:r w:rsidR="00AC1F83">
        <w:rPr>
          <w:rFonts w:ascii="Times New Roman" w:hAnsi="Times New Roman" w:cs="Times New Roman"/>
          <w:b/>
          <w:bCs/>
          <w:sz w:val="28"/>
          <w:szCs w:val="28"/>
        </w:rPr>
        <w:tab/>
      </w:r>
      <w:r w:rsidR="003230A2" w:rsidRPr="00F20627">
        <w:rPr>
          <w:rFonts w:ascii="Times New Roman" w:hAnsi="Times New Roman" w:cs="Times New Roman"/>
          <w:b/>
          <w:bCs/>
          <w:sz w:val="28"/>
          <w:szCs w:val="28"/>
        </w:rPr>
        <w:tab/>
      </w:r>
      <w:r w:rsidR="003230A2" w:rsidRPr="00F20627">
        <w:rPr>
          <w:rFonts w:ascii="Times New Roman" w:hAnsi="Times New Roman" w:cs="Times New Roman"/>
          <w:b/>
          <w:bCs/>
          <w:sz w:val="28"/>
          <w:szCs w:val="28"/>
        </w:rPr>
        <w:tab/>
      </w:r>
      <w:r w:rsidR="003230A2" w:rsidRPr="00F20627">
        <w:rPr>
          <w:rFonts w:ascii="Times New Roman" w:hAnsi="Times New Roman" w:cs="Times New Roman"/>
          <w:b/>
          <w:bCs/>
          <w:sz w:val="28"/>
          <w:szCs w:val="28"/>
        </w:rPr>
        <w:tab/>
      </w:r>
      <w:r w:rsidR="003230A2" w:rsidRPr="00F20627">
        <w:rPr>
          <w:rFonts w:ascii="Times New Roman" w:hAnsi="Times New Roman" w:cs="Times New Roman"/>
          <w:b/>
          <w:bCs/>
          <w:sz w:val="28"/>
          <w:szCs w:val="28"/>
        </w:rPr>
        <w:tab/>
      </w:r>
      <w:r w:rsidR="00FB310B" w:rsidRPr="00F20627">
        <w:rPr>
          <w:rFonts w:ascii="Times New Roman" w:hAnsi="Times New Roman" w:cs="Times New Roman"/>
          <w:b/>
          <w:bCs/>
          <w:sz w:val="28"/>
          <w:szCs w:val="28"/>
        </w:rPr>
        <w:t>“I APPROVE”</w:t>
      </w:r>
    </w:p>
    <w:p w14:paraId="048E4152" w14:textId="1CC76FDB" w:rsidR="00C277C9" w:rsidRPr="00F20627" w:rsidRDefault="00C277C9" w:rsidP="00F20627">
      <w:pPr>
        <w:spacing w:after="0" w:line="360" w:lineRule="auto"/>
        <w:rPr>
          <w:rFonts w:ascii="Times New Roman" w:hAnsi="Times New Roman" w:cs="Times New Roman"/>
          <w:b/>
          <w:bCs/>
          <w:sz w:val="28"/>
          <w:szCs w:val="28"/>
        </w:rPr>
      </w:pPr>
      <w:r w:rsidRPr="00F20627">
        <w:rPr>
          <w:rFonts w:ascii="Times New Roman" w:hAnsi="Times New Roman" w:cs="Times New Roman"/>
          <w:b/>
          <w:bCs/>
          <w:sz w:val="28"/>
          <w:szCs w:val="28"/>
        </w:rPr>
        <w:t>Medical University</w:t>
      </w:r>
      <w:r w:rsidR="00807136" w:rsidRPr="00F20627">
        <w:rPr>
          <w:rFonts w:ascii="Times New Roman" w:hAnsi="Times New Roman" w:cs="Times New Roman"/>
          <w:b/>
          <w:bCs/>
          <w:sz w:val="28"/>
          <w:szCs w:val="28"/>
        </w:rPr>
        <w:t xml:space="preserve">                                          </w:t>
      </w:r>
      <w:r w:rsidR="00AC1F83">
        <w:rPr>
          <w:rFonts w:ascii="Times New Roman" w:hAnsi="Times New Roman" w:cs="Times New Roman"/>
          <w:b/>
          <w:bCs/>
          <w:sz w:val="28"/>
          <w:szCs w:val="28"/>
        </w:rPr>
        <w:tab/>
      </w:r>
      <w:r w:rsidR="00AC1F83">
        <w:rPr>
          <w:rFonts w:ascii="Times New Roman" w:hAnsi="Times New Roman" w:cs="Times New Roman"/>
          <w:b/>
          <w:bCs/>
          <w:sz w:val="28"/>
          <w:szCs w:val="28"/>
        </w:rPr>
        <w:tab/>
      </w:r>
      <w:r w:rsidR="008D6EF3" w:rsidRPr="00F20627">
        <w:rPr>
          <w:rFonts w:ascii="Times New Roman" w:hAnsi="Times New Roman" w:cs="Times New Roman"/>
          <w:b/>
          <w:bCs/>
          <w:sz w:val="28"/>
          <w:szCs w:val="28"/>
        </w:rPr>
        <w:t>Head of department</w:t>
      </w:r>
    </w:p>
    <w:p w14:paraId="606C8E59" w14:textId="79C8A52A" w:rsidR="008D6EF3" w:rsidRPr="00F20627" w:rsidRDefault="008D6EF3" w:rsidP="00F20627">
      <w:pPr>
        <w:spacing w:after="0" w:line="360" w:lineRule="auto"/>
        <w:rPr>
          <w:rFonts w:ascii="Times New Roman" w:hAnsi="Times New Roman" w:cs="Times New Roman"/>
          <w:b/>
          <w:bCs/>
          <w:sz w:val="28"/>
          <w:szCs w:val="28"/>
        </w:rPr>
      </w:pPr>
      <w:r w:rsidRPr="00F20627">
        <w:rPr>
          <w:rFonts w:ascii="Times New Roman" w:hAnsi="Times New Roman" w:cs="Times New Roman"/>
          <w:b/>
          <w:bCs/>
          <w:sz w:val="28"/>
          <w:szCs w:val="28"/>
        </w:rPr>
        <w:t xml:space="preserve">                                                                   </w:t>
      </w:r>
      <w:r w:rsidR="000A528D" w:rsidRPr="00F20627">
        <w:rPr>
          <w:rFonts w:ascii="Times New Roman" w:hAnsi="Times New Roman" w:cs="Times New Roman"/>
          <w:b/>
          <w:bCs/>
          <w:sz w:val="28"/>
          <w:szCs w:val="28"/>
        </w:rPr>
        <w:t xml:space="preserve">                         </w:t>
      </w:r>
      <w:proofErr w:type="gramStart"/>
      <w:r w:rsidR="000A528D" w:rsidRPr="00F20627">
        <w:rPr>
          <w:rFonts w:ascii="Times New Roman" w:hAnsi="Times New Roman" w:cs="Times New Roman"/>
          <w:b/>
          <w:bCs/>
          <w:sz w:val="28"/>
          <w:szCs w:val="28"/>
        </w:rPr>
        <w:t>of</w:t>
      </w:r>
      <w:proofErr w:type="gramEnd"/>
      <w:r w:rsidR="000A528D" w:rsidRPr="00F20627">
        <w:rPr>
          <w:rFonts w:ascii="Times New Roman" w:hAnsi="Times New Roman" w:cs="Times New Roman"/>
          <w:b/>
          <w:bCs/>
          <w:sz w:val="28"/>
          <w:szCs w:val="28"/>
        </w:rPr>
        <w:t xml:space="preserve"> </w:t>
      </w:r>
      <w:r w:rsidR="003230A2" w:rsidRPr="00F20627">
        <w:rPr>
          <w:rFonts w:ascii="Times New Roman" w:hAnsi="Times New Roman" w:cs="Times New Roman"/>
          <w:b/>
          <w:bCs/>
          <w:sz w:val="28"/>
          <w:szCs w:val="28"/>
        </w:rPr>
        <w:t>“</w:t>
      </w:r>
      <w:r w:rsidR="000A528D" w:rsidRPr="00F20627">
        <w:rPr>
          <w:rFonts w:ascii="Times New Roman" w:hAnsi="Times New Roman" w:cs="Times New Roman"/>
          <w:b/>
          <w:bCs/>
          <w:sz w:val="28"/>
          <w:szCs w:val="28"/>
        </w:rPr>
        <w:t>Child Dentistry</w:t>
      </w:r>
      <w:r w:rsidR="003230A2" w:rsidRPr="00F20627">
        <w:rPr>
          <w:rFonts w:ascii="Times New Roman" w:hAnsi="Times New Roman" w:cs="Times New Roman"/>
          <w:b/>
          <w:bCs/>
          <w:sz w:val="28"/>
          <w:szCs w:val="28"/>
        </w:rPr>
        <w:t>”</w:t>
      </w:r>
    </w:p>
    <w:p w14:paraId="3F9DE8F0" w14:textId="27B4A29A" w:rsidR="000A528D" w:rsidRPr="00F20627" w:rsidRDefault="000A528D" w:rsidP="00F20627">
      <w:pPr>
        <w:spacing w:after="0" w:line="360" w:lineRule="auto"/>
        <w:rPr>
          <w:rFonts w:ascii="Times New Roman" w:hAnsi="Times New Roman" w:cs="Times New Roman"/>
          <w:b/>
          <w:bCs/>
          <w:sz w:val="28"/>
          <w:szCs w:val="28"/>
        </w:rPr>
      </w:pPr>
      <w:r w:rsidRPr="00F20627">
        <w:rPr>
          <w:rFonts w:ascii="Times New Roman" w:hAnsi="Times New Roman" w:cs="Times New Roman"/>
          <w:b/>
          <w:bCs/>
          <w:sz w:val="28"/>
          <w:szCs w:val="28"/>
        </w:rPr>
        <w:t xml:space="preserve">                                                                        </w:t>
      </w:r>
      <w:r w:rsidR="003230A2" w:rsidRPr="00F20627">
        <w:rPr>
          <w:rFonts w:ascii="Times New Roman" w:hAnsi="Times New Roman" w:cs="Times New Roman"/>
          <w:b/>
          <w:bCs/>
          <w:sz w:val="28"/>
          <w:szCs w:val="28"/>
        </w:rPr>
        <w:tab/>
      </w:r>
      <w:r w:rsidR="003230A2" w:rsidRPr="00F20627">
        <w:rPr>
          <w:rFonts w:ascii="Times New Roman" w:hAnsi="Times New Roman" w:cs="Times New Roman"/>
          <w:b/>
          <w:bCs/>
          <w:sz w:val="28"/>
          <w:szCs w:val="28"/>
        </w:rPr>
        <w:tab/>
      </w:r>
      <w:proofErr w:type="gramStart"/>
      <w:r w:rsidRPr="00F20627">
        <w:rPr>
          <w:rFonts w:ascii="Times New Roman" w:hAnsi="Times New Roman" w:cs="Times New Roman"/>
          <w:b/>
          <w:bCs/>
          <w:sz w:val="28"/>
          <w:szCs w:val="28"/>
        </w:rPr>
        <w:t>professor</w:t>
      </w:r>
      <w:proofErr w:type="gramEnd"/>
      <w:r w:rsidRPr="00F20627">
        <w:rPr>
          <w:rFonts w:ascii="Times New Roman" w:hAnsi="Times New Roman" w:cs="Times New Roman"/>
          <w:b/>
          <w:bCs/>
          <w:sz w:val="28"/>
          <w:szCs w:val="28"/>
        </w:rPr>
        <w:t xml:space="preserve"> </w:t>
      </w:r>
      <w:proofErr w:type="spellStart"/>
      <w:r w:rsidRPr="00F20627">
        <w:rPr>
          <w:rFonts w:ascii="Times New Roman" w:hAnsi="Times New Roman" w:cs="Times New Roman"/>
          <w:b/>
          <w:bCs/>
          <w:sz w:val="28"/>
          <w:szCs w:val="28"/>
        </w:rPr>
        <w:t>Aliyeva</w:t>
      </w:r>
      <w:proofErr w:type="spellEnd"/>
      <w:r w:rsidRPr="00F20627">
        <w:rPr>
          <w:rFonts w:ascii="Times New Roman" w:hAnsi="Times New Roman" w:cs="Times New Roman"/>
          <w:b/>
          <w:bCs/>
          <w:sz w:val="28"/>
          <w:szCs w:val="28"/>
        </w:rPr>
        <w:t xml:space="preserve"> R</w:t>
      </w:r>
      <w:r w:rsidR="007340F9" w:rsidRPr="00F20627">
        <w:rPr>
          <w:rFonts w:ascii="Times New Roman" w:hAnsi="Times New Roman" w:cs="Times New Roman"/>
          <w:b/>
          <w:bCs/>
          <w:sz w:val="28"/>
          <w:szCs w:val="28"/>
        </w:rPr>
        <w:t>.Q.</w:t>
      </w:r>
    </w:p>
    <w:p w14:paraId="27FE1BA7" w14:textId="77777777" w:rsidR="00E81034" w:rsidRPr="00F20627" w:rsidRDefault="00127D17" w:rsidP="00F20627">
      <w:pPr>
        <w:spacing w:after="0" w:line="360" w:lineRule="auto"/>
        <w:rPr>
          <w:rFonts w:ascii="Times New Roman" w:hAnsi="Times New Roman" w:cs="Times New Roman"/>
          <w:b/>
          <w:bCs/>
          <w:sz w:val="28"/>
          <w:szCs w:val="28"/>
        </w:rPr>
      </w:pPr>
      <w:r w:rsidRPr="00F20627">
        <w:rPr>
          <w:sz w:val="28"/>
          <w:szCs w:val="28"/>
        </w:rPr>
        <w:t xml:space="preserve">    </w:t>
      </w:r>
      <w:r w:rsidR="00A57E6D" w:rsidRPr="00F20627">
        <w:rPr>
          <w:rFonts w:ascii="Times New Roman" w:hAnsi="Times New Roman" w:cs="Times New Roman"/>
          <w:b/>
          <w:bCs/>
          <w:sz w:val="28"/>
          <w:szCs w:val="28"/>
        </w:rPr>
        <w:t>Discipline work program</w:t>
      </w:r>
    </w:p>
    <w:p w14:paraId="5A778EB0" w14:textId="77777777" w:rsidR="00807136" w:rsidRPr="00F20627" w:rsidRDefault="00807136" w:rsidP="00F20627">
      <w:pPr>
        <w:spacing w:after="0" w:line="360" w:lineRule="auto"/>
        <w:rPr>
          <w:rFonts w:ascii="Times New Roman" w:hAnsi="Times New Roman" w:cs="Times New Roman"/>
          <w:b/>
          <w:bCs/>
          <w:sz w:val="28"/>
          <w:szCs w:val="28"/>
        </w:rPr>
      </w:pPr>
      <w:r w:rsidRPr="00F20627">
        <w:rPr>
          <w:rFonts w:ascii="Times New Roman" w:hAnsi="Times New Roman" w:cs="Times New Roman"/>
          <w:b/>
          <w:bCs/>
          <w:sz w:val="28"/>
          <w:szCs w:val="28"/>
        </w:rPr>
        <w:t xml:space="preserve">        (</w:t>
      </w:r>
      <w:proofErr w:type="gramStart"/>
      <w:r w:rsidRPr="00F20627">
        <w:rPr>
          <w:rFonts w:ascii="Times New Roman" w:hAnsi="Times New Roman" w:cs="Times New Roman"/>
          <w:b/>
          <w:bCs/>
          <w:sz w:val="28"/>
          <w:szCs w:val="28"/>
        </w:rPr>
        <w:t>syllabus</w:t>
      </w:r>
      <w:proofErr w:type="gramEnd"/>
      <w:r w:rsidRPr="00F20627">
        <w:rPr>
          <w:rFonts w:ascii="Times New Roman" w:hAnsi="Times New Roman" w:cs="Times New Roman"/>
          <w:b/>
          <w:bCs/>
          <w:sz w:val="28"/>
          <w:szCs w:val="28"/>
        </w:rPr>
        <w:t>)</w:t>
      </w:r>
    </w:p>
    <w:p w14:paraId="37A9D88B" w14:textId="77777777" w:rsidR="00901073" w:rsidRPr="00F20627" w:rsidRDefault="00901073" w:rsidP="00F20627">
      <w:pPr>
        <w:spacing w:after="0" w:line="360" w:lineRule="auto"/>
        <w:rPr>
          <w:sz w:val="28"/>
          <w:szCs w:val="28"/>
        </w:rPr>
      </w:pPr>
    </w:p>
    <w:p w14:paraId="70726F55" w14:textId="77777777" w:rsidR="00F54BCA" w:rsidRPr="00F20627" w:rsidRDefault="00F54BCA"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ITEM CODE</w:t>
      </w:r>
      <w:r w:rsidRPr="00F20627">
        <w:rPr>
          <w:rFonts w:ascii="Times New Roman" w:hAnsi="Times New Roman" w:cs="Times New Roman"/>
          <w:sz w:val="28"/>
          <w:szCs w:val="28"/>
        </w:rPr>
        <w:t>: 3226.01</w:t>
      </w:r>
    </w:p>
    <w:p w14:paraId="71260849" w14:textId="77777777" w:rsidR="00F54BCA" w:rsidRPr="00F20627" w:rsidRDefault="00F54BCA"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ITEM TYPE</w:t>
      </w:r>
      <w:r w:rsidRPr="00F20627">
        <w:rPr>
          <w:rFonts w:ascii="Times New Roman" w:hAnsi="Times New Roman" w:cs="Times New Roman"/>
          <w:sz w:val="28"/>
          <w:szCs w:val="28"/>
        </w:rPr>
        <w:t>: Required</w:t>
      </w:r>
    </w:p>
    <w:p w14:paraId="5B18D4D3" w14:textId="77777777" w:rsidR="00F54BCA" w:rsidRPr="00F20627" w:rsidRDefault="00F54BCA"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SEMESTER</w:t>
      </w:r>
      <w:r w:rsidRPr="00F20627">
        <w:rPr>
          <w:rFonts w:ascii="Times New Roman" w:hAnsi="Times New Roman" w:cs="Times New Roman"/>
          <w:sz w:val="28"/>
          <w:szCs w:val="28"/>
        </w:rPr>
        <w:t>: X</w:t>
      </w:r>
    </w:p>
    <w:p w14:paraId="62A989AD" w14:textId="77777777" w:rsidR="00F54BCA" w:rsidRPr="00F20627" w:rsidRDefault="00F54BCA"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CREDITS</w:t>
      </w:r>
      <w:r w:rsidRPr="00F20627">
        <w:rPr>
          <w:rFonts w:ascii="Times New Roman" w:hAnsi="Times New Roman" w:cs="Times New Roman"/>
          <w:sz w:val="28"/>
          <w:szCs w:val="28"/>
        </w:rPr>
        <w:t>: 4</w:t>
      </w:r>
    </w:p>
    <w:p w14:paraId="1D13A8B0" w14:textId="77777777" w:rsidR="00F54BCA" w:rsidRPr="00F20627" w:rsidRDefault="00F54BCA"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FORM OF TEACHING THE SUBJECT</w:t>
      </w:r>
      <w:r w:rsidRPr="00F20627">
        <w:rPr>
          <w:rFonts w:ascii="Times New Roman" w:hAnsi="Times New Roman" w:cs="Times New Roman"/>
          <w:sz w:val="28"/>
          <w:szCs w:val="28"/>
        </w:rPr>
        <w:t>: Full-time</w:t>
      </w:r>
    </w:p>
    <w:p w14:paraId="75103DBF" w14:textId="06C79E1C" w:rsidR="00F54BCA" w:rsidRPr="00F20627" w:rsidRDefault="00F54BCA"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LANGUAGE OF TEACHING THE SUBJECT</w:t>
      </w:r>
      <w:r w:rsidRPr="00F20627">
        <w:rPr>
          <w:rFonts w:ascii="Times New Roman" w:hAnsi="Times New Roman" w:cs="Times New Roman"/>
          <w:sz w:val="28"/>
          <w:szCs w:val="28"/>
        </w:rPr>
        <w:t>: Azerbaijani,                                                                                    Russian English</w:t>
      </w:r>
    </w:p>
    <w:p w14:paraId="6B0F1845" w14:textId="5BC044DD" w:rsidR="003230A2" w:rsidRPr="00F20627" w:rsidRDefault="00F54BCA" w:rsidP="009C7968">
      <w:pPr>
        <w:spacing w:after="0" w:line="360" w:lineRule="auto"/>
        <w:ind w:left="4253" w:hanging="4395"/>
        <w:rPr>
          <w:rFonts w:ascii="Times New Roman" w:hAnsi="Times New Roman" w:cs="Times New Roman"/>
          <w:sz w:val="28"/>
          <w:szCs w:val="28"/>
        </w:rPr>
      </w:pPr>
      <w:r w:rsidRPr="00F20627">
        <w:rPr>
          <w:rFonts w:ascii="Times New Roman" w:hAnsi="Times New Roman" w:cs="Times New Roman"/>
          <w:b/>
          <w:sz w:val="28"/>
          <w:szCs w:val="28"/>
        </w:rPr>
        <w:t>SUBJECT TEACHERS:</w:t>
      </w:r>
      <w:r w:rsidRPr="00F20627">
        <w:rPr>
          <w:rFonts w:ascii="Times New Roman" w:hAnsi="Times New Roman" w:cs="Times New Roman"/>
          <w:sz w:val="28"/>
          <w:szCs w:val="28"/>
        </w:rPr>
        <w:t xml:space="preserve"> </w:t>
      </w:r>
      <w:r w:rsidR="003230A2" w:rsidRPr="00F20627">
        <w:rPr>
          <w:rFonts w:ascii="Times New Roman" w:hAnsi="Times New Roman" w:cs="Times New Roman"/>
          <w:sz w:val="28"/>
          <w:szCs w:val="28"/>
        </w:rPr>
        <w:tab/>
      </w:r>
      <w:proofErr w:type="spellStart"/>
      <w:r w:rsidRPr="00F20627">
        <w:rPr>
          <w:rFonts w:ascii="Times New Roman" w:hAnsi="Times New Roman" w:cs="Times New Roman"/>
          <w:sz w:val="28"/>
          <w:szCs w:val="28"/>
        </w:rPr>
        <w:t>Shadlinskaya</w:t>
      </w:r>
      <w:proofErr w:type="spellEnd"/>
      <w:r w:rsidRPr="00F20627">
        <w:rPr>
          <w:rFonts w:ascii="Times New Roman" w:hAnsi="Times New Roman" w:cs="Times New Roman"/>
          <w:sz w:val="28"/>
          <w:szCs w:val="28"/>
        </w:rPr>
        <w:t xml:space="preserve"> R.</w:t>
      </w:r>
      <w:proofErr w:type="gramStart"/>
      <w:r w:rsidR="009C7968">
        <w:rPr>
          <w:rFonts w:ascii="Times New Roman" w:hAnsi="Times New Roman" w:cs="Times New Roman"/>
          <w:sz w:val="28"/>
          <w:szCs w:val="28"/>
        </w:rPr>
        <w:t>,</w:t>
      </w:r>
      <w:proofErr w:type="spellStart"/>
      <w:r w:rsidRPr="00F20627">
        <w:rPr>
          <w:rFonts w:ascii="Times New Roman" w:hAnsi="Times New Roman" w:cs="Times New Roman"/>
          <w:sz w:val="28"/>
          <w:szCs w:val="28"/>
        </w:rPr>
        <w:t>Hasanly</w:t>
      </w:r>
      <w:proofErr w:type="spellEnd"/>
      <w:proofErr w:type="gramEnd"/>
      <w:r w:rsidRPr="00F20627">
        <w:rPr>
          <w:rFonts w:ascii="Times New Roman" w:hAnsi="Times New Roman" w:cs="Times New Roman"/>
          <w:sz w:val="28"/>
          <w:szCs w:val="28"/>
        </w:rPr>
        <w:t xml:space="preserve"> N.,</w:t>
      </w:r>
      <w:r w:rsidR="009C7968">
        <w:rPr>
          <w:rFonts w:ascii="Times New Roman" w:hAnsi="Times New Roman" w:cs="Times New Roman"/>
          <w:sz w:val="28"/>
          <w:szCs w:val="28"/>
        </w:rPr>
        <w:t xml:space="preserve"> </w:t>
      </w:r>
      <w:proofErr w:type="spellStart"/>
      <w:r w:rsidR="009C7968">
        <w:rPr>
          <w:rFonts w:ascii="Times New Roman" w:hAnsi="Times New Roman" w:cs="Times New Roman"/>
          <w:sz w:val="28"/>
          <w:szCs w:val="28"/>
        </w:rPr>
        <w:t>Yaqubova</w:t>
      </w:r>
      <w:proofErr w:type="spellEnd"/>
      <w:r w:rsidRPr="00F20627">
        <w:rPr>
          <w:rFonts w:ascii="Times New Roman" w:hAnsi="Times New Roman" w:cs="Times New Roman"/>
          <w:sz w:val="28"/>
          <w:szCs w:val="28"/>
        </w:rPr>
        <w:t xml:space="preserve"> </w:t>
      </w:r>
      <w:r w:rsidR="009C7968">
        <w:rPr>
          <w:rFonts w:ascii="Times New Roman" w:hAnsi="Times New Roman" w:cs="Times New Roman"/>
          <w:sz w:val="28"/>
          <w:szCs w:val="28"/>
        </w:rPr>
        <w:t>F</w:t>
      </w:r>
      <w:r w:rsidRPr="00F20627">
        <w:rPr>
          <w:rFonts w:ascii="Times New Roman" w:hAnsi="Times New Roman" w:cs="Times New Roman"/>
          <w:sz w:val="28"/>
          <w:szCs w:val="28"/>
        </w:rPr>
        <w:t>.,</w:t>
      </w:r>
      <w:r w:rsidR="009C7968">
        <w:rPr>
          <w:rFonts w:ascii="Times New Roman" w:hAnsi="Times New Roman" w:cs="Times New Roman"/>
          <w:sz w:val="28"/>
          <w:szCs w:val="28"/>
        </w:rPr>
        <w:t xml:space="preserve"> </w:t>
      </w:r>
      <w:proofErr w:type="spellStart"/>
      <w:r w:rsidR="003F0177" w:rsidRPr="00F20627">
        <w:rPr>
          <w:rFonts w:ascii="Times New Roman" w:hAnsi="Times New Roman" w:cs="Times New Roman"/>
          <w:sz w:val="28"/>
          <w:szCs w:val="28"/>
        </w:rPr>
        <w:t>Kalbiyeva</w:t>
      </w:r>
      <w:proofErr w:type="spellEnd"/>
      <w:r w:rsidR="009C7968">
        <w:rPr>
          <w:rFonts w:ascii="Times New Roman" w:hAnsi="Times New Roman" w:cs="Times New Roman"/>
          <w:sz w:val="28"/>
          <w:szCs w:val="28"/>
        </w:rPr>
        <w:t xml:space="preserve"> N.</w:t>
      </w:r>
    </w:p>
    <w:p w14:paraId="0DA2BD44" w14:textId="3AD2BFE2" w:rsidR="00F54BCA" w:rsidRPr="00F20627" w:rsidRDefault="00F54BCA" w:rsidP="00F20627">
      <w:pPr>
        <w:spacing w:after="0" w:line="360" w:lineRule="auto"/>
        <w:rPr>
          <w:rFonts w:ascii="Times New Roman" w:hAnsi="Times New Roman" w:cs="Times New Roman"/>
          <w:sz w:val="28"/>
          <w:szCs w:val="28"/>
        </w:rPr>
      </w:pPr>
      <w:r w:rsidRPr="00F20627">
        <w:rPr>
          <w:rFonts w:ascii="Times New Roman" w:hAnsi="Times New Roman" w:cs="Times New Roman"/>
          <w:sz w:val="28"/>
          <w:szCs w:val="28"/>
        </w:rPr>
        <w:t xml:space="preserve">                                                           </w:t>
      </w:r>
    </w:p>
    <w:p w14:paraId="6B9E6899" w14:textId="77777777" w:rsidR="00F20627" w:rsidRPr="00F20627" w:rsidRDefault="00F20627"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CONTACT NUMBERS OF THE DEPARTMENT:</w:t>
      </w:r>
      <w:r w:rsidRPr="00F20627">
        <w:rPr>
          <w:rFonts w:ascii="Times New Roman" w:hAnsi="Times New Roman" w:cs="Times New Roman"/>
          <w:sz w:val="28"/>
          <w:szCs w:val="28"/>
        </w:rPr>
        <w:t xml:space="preserve"> 012 447-47-87; 012 567-59-21</w:t>
      </w:r>
    </w:p>
    <w:p w14:paraId="371FA839" w14:textId="77777777" w:rsidR="00F20627" w:rsidRPr="00F20627" w:rsidRDefault="00F20627"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E-MАIL</w:t>
      </w:r>
      <w:r w:rsidRPr="00F20627">
        <w:rPr>
          <w:rFonts w:ascii="Times New Roman" w:hAnsi="Times New Roman" w:cs="Times New Roman"/>
          <w:sz w:val="28"/>
          <w:szCs w:val="28"/>
        </w:rPr>
        <w:t>: аzеrbstom@yаhoo.com</w:t>
      </w:r>
    </w:p>
    <w:p w14:paraId="54856940" w14:textId="77777777" w:rsidR="00F20627" w:rsidRPr="00F20627" w:rsidRDefault="00F20627"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PREREQUISITES</w:t>
      </w:r>
      <w:r w:rsidRPr="00F20627">
        <w:rPr>
          <w:rFonts w:ascii="Times New Roman" w:hAnsi="Times New Roman" w:cs="Times New Roman"/>
          <w:sz w:val="28"/>
          <w:szCs w:val="28"/>
        </w:rPr>
        <w:t>: NO</w:t>
      </w:r>
    </w:p>
    <w:p w14:paraId="1D238E39" w14:textId="77777777" w:rsidR="00F20627" w:rsidRDefault="00F20627" w:rsidP="00F20627">
      <w:pPr>
        <w:spacing w:after="0" w:line="360" w:lineRule="auto"/>
        <w:rPr>
          <w:rFonts w:ascii="Times New Roman" w:hAnsi="Times New Roman" w:cs="Times New Roman"/>
          <w:sz w:val="28"/>
          <w:szCs w:val="28"/>
        </w:rPr>
      </w:pPr>
      <w:r w:rsidRPr="00F20627">
        <w:rPr>
          <w:rFonts w:ascii="Times New Roman" w:hAnsi="Times New Roman" w:cs="Times New Roman"/>
          <w:b/>
          <w:sz w:val="28"/>
          <w:szCs w:val="28"/>
        </w:rPr>
        <w:t>COREQUISITES</w:t>
      </w:r>
      <w:r w:rsidRPr="00F20627">
        <w:rPr>
          <w:rFonts w:ascii="Times New Roman" w:hAnsi="Times New Roman" w:cs="Times New Roman"/>
          <w:sz w:val="28"/>
          <w:szCs w:val="28"/>
        </w:rPr>
        <w:t>: NO</w:t>
      </w:r>
    </w:p>
    <w:p w14:paraId="4BC4B698" w14:textId="77777777" w:rsidR="00F20627" w:rsidRPr="00F20627" w:rsidRDefault="00F20627" w:rsidP="00F20627">
      <w:pPr>
        <w:spacing w:after="0" w:line="360" w:lineRule="auto"/>
        <w:rPr>
          <w:rFonts w:ascii="Times New Roman" w:hAnsi="Times New Roman" w:cs="Times New Roman"/>
          <w:sz w:val="28"/>
          <w:szCs w:val="28"/>
        </w:rPr>
      </w:pPr>
    </w:p>
    <w:p w14:paraId="64527872" w14:textId="77777777" w:rsidR="00901073" w:rsidRPr="00AC1F83" w:rsidRDefault="00901073" w:rsidP="00AC1F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val="en"/>
        </w:rPr>
      </w:pPr>
      <w:r w:rsidRPr="00AC1F83">
        <w:rPr>
          <w:rFonts w:ascii="Times New Roman" w:eastAsia="Times New Roman" w:hAnsi="Times New Roman" w:cs="Times New Roman"/>
          <w:b/>
          <w:color w:val="202124"/>
          <w:sz w:val="28"/>
          <w:szCs w:val="28"/>
          <w:lang w:val="en"/>
        </w:rPr>
        <w:t>DESCRIPTION OF THE COURSE</w:t>
      </w:r>
      <w:r w:rsidRPr="00AC1F83">
        <w:rPr>
          <w:rFonts w:ascii="Times New Roman" w:eastAsia="Times New Roman" w:hAnsi="Times New Roman" w:cs="Times New Roman"/>
          <w:color w:val="202124"/>
          <w:sz w:val="28"/>
          <w:szCs w:val="28"/>
          <w:lang w:val="en"/>
        </w:rPr>
        <w:t>:</w:t>
      </w:r>
    </w:p>
    <w:p w14:paraId="4AE38EE5" w14:textId="77777777" w:rsidR="00901073" w:rsidRPr="00AC1F83" w:rsidRDefault="00901073" w:rsidP="009010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proofErr w:type="gramStart"/>
      <w:r w:rsidRPr="00AC1F83">
        <w:rPr>
          <w:rFonts w:ascii="Times New Roman" w:eastAsia="Times New Roman" w:hAnsi="Times New Roman" w:cs="Times New Roman"/>
          <w:color w:val="202124"/>
          <w:sz w:val="28"/>
          <w:szCs w:val="28"/>
          <w:lang w:val="en"/>
        </w:rPr>
        <w:t>To bring to students theoretical and practical knowledge about surgical diseases of the maxillofacial area in children.</w:t>
      </w:r>
      <w:proofErr w:type="gramEnd"/>
    </w:p>
    <w:p w14:paraId="3BE1ECC2" w14:textId="77777777" w:rsidR="00901073" w:rsidRPr="00AC1F83" w:rsidRDefault="00901073" w:rsidP="009010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28"/>
          <w:lang w:val="en"/>
        </w:rPr>
      </w:pPr>
      <w:r w:rsidRPr="00AC1F83">
        <w:rPr>
          <w:rFonts w:ascii="Times New Roman" w:eastAsia="Times New Roman" w:hAnsi="Times New Roman" w:cs="Times New Roman"/>
          <w:b/>
          <w:color w:val="202124"/>
          <w:sz w:val="28"/>
          <w:szCs w:val="28"/>
          <w:lang w:val="en"/>
        </w:rPr>
        <w:lastRenderedPageBreak/>
        <w:t>PURPOSE OF THE COURSE:</w:t>
      </w:r>
    </w:p>
    <w:p w14:paraId="65449C8D" w14:textId="77777777" w:rsidR="00901073" w:rsidRPr="00AC1F83" w:rsidRDefault="00901073" w:rsidP="009010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r w:rsidRPr="00AC1F83">
        <w:rPr>
          <w:rFonts w:ascii="Times New Roman" w:eastAsia="Times New Roman" w:hAnsi="Times New Roman" w:cs="Times New Roman"/>
          <w:color w:val="202124"/>
          <w:sz w:val="28"/>
          <w:szCs w:val="28"/>
          <w:lang w:val="en"/>
        </w:rPr>
        <w:t>In the X semester, students must review the theoretical and practical knowledge about surgical diseases of the maxillofacial region in children.</w:t>
      </w:r>
    </w:p>
    <w:p w14:paraId="1436B168" w14:textId="77777777" w:rsidR="00901073" w:rsidRPr="00AC1F83" w:rsidRDefault="00901073" w:rsidP="009010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r w:rsidRPr="00AC1F83">
        <w:rPr>
          <w:rFonts w:ascii="Times New Roman" w:eastAsia="Times New Roman" w:hAnsi="Times New Roman" w:cs="Times New Roman"/>
          <w:color w:val="202124"/>
          <w:sz w:val="28"/>
          <w:szCs w:val="28"/>
          <w:lang w:val="en"/>
        </w:rPr>
        <w:t>COURSE RESULTS:</w:t>
      </w:r>
    </w:p>
    <w:p w14:paraId="114090A4" w14:textId="77777777" w:rsidR="00901073" w:rsidRPr="00AC1F83" w:rsidRDefault="00901073" w:rsidP="009010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rPr>
      </w:pPr>
      <w:r w:rsidRPr="00AC1F83">
        <w:rPr>
          <w:rFonts w:ascii="Times New Roman" w:eastAsia="Times New Roman" w:hAnsi="Times New Roman" w:cs="Times New Roman"/>
          <w:color w:val="202124"/>
          <w:sz w:val="28"/>
          <w:szCs w:val="28"/>
          <w:lang w:val="en"/>
        </w:rPr>
        <w:t>X semester - development by students of theoretical and practical knowledge about surgical diseases of the maxillofacial region in children</w:t>
      </w:r>
    </w:p>
    <w:p w14:paraId="12BC10E5" w14:textId="77777777" w:rsidR="009C7968" w:rsidRDefault="009138A2">
      <w:pPr>
        <w:rPr>
          <w:rFonts w:ascii="Times New Roman" w:hAnsi="Times New Roman" w:cs="Times New Roman"/>
          <w:sz w:val="28"/>
          <w:szCs w:val="28"/>
        </w:rPr>
      </w:pPr>
      <w:r w:rsidRPr="00AC1F83">
        <w:rPr>
          <w:rFonts w:ascii="Times New Roman" w:hAnsi="Times New Roman" w:cs="Times New Roman"/>
          <w:sz w:val="28"/>
          <w:szCs w:val="28"/>
        </w:rPr>
        <w:t xml:space="preserve">                              </w:t>
      </w:r>
    </w:p>
    <w:p w14:paraId="74F99D58" w14:textId="53E0E4C7" w:rsidR="00901073" w:rsidRPr="00AC1F83" w:rsidRDefault="009138A2">
      <w:pPr>
        <w:rPr>
          <w:rFonts w:ascii="Times New Roman" w:hAnsi="Times New Roman" w:cs="Times New Roman"/>
          <w:b/>
          <w:bCs/>
          <w:sz w:val="28"/>
          <w:szCs w:val="28"/>
        </w:rPr>
      </w:pPr>
      <w:r w:rsidRPr="00AC1F83">
        <w:rPr>
          <w:rFonts w:ascii="Times New Roman" w:hAnsi="Times New Roman" w:cs="Times New Roman"/>
          <w:sz w:val="28"/>
          <w:szCs w:val="28"/>
        </w:rPr>
        <w:t xml:space="preserve">  </w:t>
      </w:r>
      <w:r w:rsidR="002042D4" w:rsidRPr="00AC1F83">
        <w:rPr>
          <w:rFonts w:ascii="Times New Roman" w:hAnsi="Times New Roman" w:cs="Times New Roman"/>
          <w:b/>
          <w:bCs/>
          <w:sz w:val="28"/>
          <w:szCs w:val="28"/>
        </w:rPr>
        <w:t>Subject Topics</w:t>
      </w:r>
    </w:p>
    <w:p w14:paraId="27163AE5" w14:textId="77777777" w:rsidR="009138A2" w:rsidRPr="00AC1F83" w:rsidRDefault="009138A2" w:rsidP="009138A2">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1.Anesthesia</w:t>
      </w:r>
      <w:proofErr w:type="gramEnd"/>
      <w:r w:rsidRPr="00AC1F83">
        <w:rPr>
          <w:rStyle w:val="y2iqfc"/>
          <w:rFonts w:ascii="Times New Roman" w:hAnsi="Times New Roman" w:cs="Times New Roman"/>
          <w:color w:val="202124"/>
          <w:sz w:val="28"/>
          <w:szCs w:val="28"/>
          <w:lang w:val="en"/>
        </w:rPr>
        <w:t xml:space="preserve"> during surgical procedures in the maxillofacial area in children in a polyclinic.</w:t>
      </w:r>
    </w:p>
    <w:p w14:paraId="1ADE3BD6" w14:textId="77777777" w:rsidR="009138A2" w:rsidRPr="00AC1F83" w:rsidRDefault="009138A2" w:rsidP="009138A2">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2.Anesthesia</w:t>
      </w:r>
      <w:proofErr w:type="gramEnd"/>
      <w:r w:rsidRPr="00AC1F83">
        <w:rPr>
          <w:rStyle w:val="y2iqfc"/>
          <w:rFonts w:ascii="Times New Roman" w:hAnsi="Times New Roman" w:cs="Times New Roman"/>
          <w:color w:val="202124"/>
          <w:sz w:val="28"/>
          <w:szCs w:val="28"/>
          <w:lang w:val="en"/>
        </w:rPr>
        <w:t xml:space="preserve"> methods. </w:t>
      </w:r>
      <w:proofErr w:type="gramStart"/>
      <w:r w:rsidRPr="00AC1F83">
        <w:rPr>
          <w:rStyle w:val="y2iqfc"/>
          <w:rFonts w:ascii="Times New Roman" w:hAnsi="Times New Roman" w:cs="Times New Roman"/>
          <w:color w:val="202124"/>
          <w:sz w:val="28"/>
          <w:szCs w:val="28"/>
          <w:lang w:val="en"/>
        </w:rPr>
        <w:t>Premedication.</w:t>
      </w:r>
      <w:proofErr w:type="gramEnd"/>
    </w:p>
    <w:p w14:paraId="5AAA2FA5" w14:textId="77777777" w:rsidR="009138A2" w:rsidRPr="00AC1F83" w:rsidRDefault="009138A2" w:rsidP="009138A2">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3.Oral</w:t>
      </w:r>
      <w:proofErr w:type="gramEnd"/>
      <w:r w:rsidRPr="00AC1F83">
        <w:rPr>
          <w:rStyle w:val="y2iqfc"/>
          <w:rFonts w:ascii="Times New Roman" w:hAnsi="Times New Roman" w:cs="Times New Roman"/>
          <w:color w:val="202124"/>
          <w:sz w:val="28"/>
          <w:szCs w:val="28"/>
          <w:lang w:val="en"/>
        </w:rPr>
        <w:t xml:space="preserve"> surgery performed on an outpatient basis.</w:t>
      </w:r>
    </w:p>
    <w:p w14:paraId="4DF2C1E7" w14:textId="77777777" w:rsidR="009138A2" w:rsidRPr="00AC1F83" w:rsidRDefault="009138A2" w:rsidP="009138A2">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4.Extraction</w:t>
      </w:r>
      <w:proofErr w:type="gramEnd"/>
      <w:r w:rsidRPr="00AC1F83">
        <w:rPr>
          <w:rStyle w:val="y2iqfc"/>
          <w:rFonts w:ascii="Times New Roman" w:hAnsi="Times New Roman" w:cs="Times New Roman"/>
          <w:color w:val="202124"/>
          <w:sz w:val="28"/>
          <w:szCs w:val="28"/>
          <w:lang w:val="en"/>
        </w:rPr>
        <w:t xml:space="preserve"> of teeth in children. </w:t>
      </w:r>
      <w:proofErr w:type="gramStart"/>
      <w:r w:rsidRPr="00AC1F83">
        <w:rPr>
          <w:rStyle w:val="y2iqfc"/>
          <w:rFonts w:ascii="Times New Roman" w:hAnsi="Times New Roman" w:cs="Times New Roman"/>
          <w:color w:val="202124"/>
          <w:sz w:val="28"/>
          <w:szCs w:val="28"/>
          <w:lang w:val="en"/>
        </w:rPr>
        <w:t>Indications.</w:t>
      </w:r>
      <w:proofErr w:type="gramEnd"/>
      <w:r w:rsidRPr="00AC1F83">
        <w:rPr>
          <w:rStyle w:val="y2iqfc"/>
          <w:rFonts w:ascii="Times New Roman" w:hAnsi="Times New Roman" w:cs="Times New Roman"/>
          <w:color w:val="202124"/>
          <w:sz w:val="28"/>
          <w:szCs w:val="28"/>
          <w:lang w:val="en"/>
        </w:rPr>
        <w:t xml:space="preserve"> </w:t>
      </w:r>
      <w:proofErr w:type="gramStart"/>
      <w:r w:rsidRPr="00AC1F83">
        <w:rPr>
          <w:rStyle w:val="y2iqfc"/>
          <w:rFonts w:ascii="Times New Roman" w:hAnsi="Times New Roman" w:cs="Times New Roman"/>
          <w:color w:val="202124"/>
          <w:sz w:val="28"/>
          <w:szCs w:val="28"/>
          <w:lang w:val="en"/>
        </w:rPr>
        <w:t>Complications that may arise during the operation.</w:t>
      </w:r>
      <w:proofErr w:type="gramEnd"/>
    </w:p>
    <w:p w14:paraId="7544E452" w14:textId="77777777"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5.Inflammatory</w:t>
      </w:r>
      <w:proofErr w:type="gramEnd"/>
      <w:r w:rsidRPr="00AC1F83">
        <w:rPr>
          <w:rStyle w:val="y2iqfc"/>
          <w:rFonts w:ascii="Times New Roman" w:hAnsi="Times New Roman" w:cs="Times New Roman"/>
          <w:color w:val="202124"/>
          <w:sz w:val="28"/>
          <w:szCs w:val="28"/>
          <w:lang w:val="en"/>
        </w:rPr>
        <w:t xml:space="preserve"> processes in the maxillofacial region (</w:t>
      </w:r>
      <w:proofErr w:type="spellStart"/>
      <w:r w:rsidRPr="00AC1F83">
        <w:rPr>
          <w:rStyle w:val="y2iqfc"/>
          <w:rFonts w:ascii="Times New Roman" w:hAnsi="Times New Roman" w:cs="Times New Roman"/>
          <w:color w:val="202124"/>
          <w:sz w:val="28"/>
          <w:szCs w:val="28"/>
          <w:lang w:val="en"/>
        </w:rPr>
        <w:t>peristitis</w:t>
      </w:r>
      <w:proofErr w:type="spellEnd"/>
      <w:r w:rsidRPr="00AC1F83">
        <w:rPr>
          <w:rStyle w:val="y2iqfc"/>
          <w:rFonts w:ascii="Times New Roman" w:hAnsi="Times New Roman" w:cs="Times New Roman"/>
          <w:color w:val="202124"/>
          <w:sz w:val="28"/>
          <w:szCs w:val="28"/>
          <w:lang w:val="en"/>
        </w:rPr>
        <w:t xml:space="preserve">, lymphadenitis, abscesses and </w:t>
      </w:r>
      <w:proofErr w:type="spellStart"/>
      <w:r w:rsidRPr="00AC1F83">
        <w:rPr>
          <w:rStyle w:val="y2iqfc"/>
          <w:rFonts w:ascii="Times New Roman" w:hAnsi="Times New Roman" w:cs="Times New Roman"/>
          <w:color w:val="202124"/>
          <w:sz w:val="28"/>
          <w:szCs w:val="28"/>
          <w:lang w:val="en"/>
        </w:rPr>
        <w:t>phlegmon</w:t>
      </w:r>
      <w:proofErr w:type="spellEnd"/>
      <w:r w:rsidRPr="00AC1F83">
        <w:rPr>
          <w:rStyle w:val="y2iqfc"/>
          <w:rFonts w:ascii="Times New Roman" w:hAnsi="Times New Roman" w:cs="Times New Roman"/>
          <w:color w:val="202124"/>
          <w:sz w:val="28"/>
          <w:szCs w:val="28"/>
          <w:lang w:val="en"/>
        </w:rPr>
        <w:t xml:space="preserve">). </w:t>
      </w:r>
      <w:proofErr w:type="gramStart"/>
      <w:r w:rsidRPr="00AC1F83">
        <w:rPr>
          <w:rStyle w:val="y2iqfc"/>
          <w:rFonts w:ascii="Times New Roman" w:hAnsi="Times New Roman" w:cs="Times New Roman"/>
          <w:color w:val="202124"/>
          <w:sz w:val="28"/>
          <w:szCs w:val="28"/>
          <w:lang w:val="en"/>
        </w:rPr>
        <w:t>Etiology, clinical and radiological forms.</w:t>
      </w:r>
      <w:proofErr w:type="gramEnd"/>
    </w:p>
    <w:p w14:paraId="6EF826FB" w14:textId="77777777"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6.Osteomyelitis</w:t>
      </w:r>
      <w:proofErr w:type="gramEnd"/>
      <w:r w:rsidRPr="00AC1F83">
        <w:rPr>
          <w:rStyle w:val="y2iqfc"/>
          <w:rFonts w:ascii="Times New Roman" w:hAnsi="Times New Roman" w:cs="Times New Roman"/>
          <w:color w:val="202124"/>
          <w:sz w:val="28"/>
          <w:szCs w:val="28"/>
          <w:lang w:val="en"/>
        </w:rPr>
        <w:t xml:space="preserve"> of the jaw bones in children. </w:t>
      </w:r>
      <w:proofErr w:type="gramStart"/>
      <w:r w:rsidRPr="00AC1F83">
        <w:rPr>
          <w:rStyle w:val="y2iqfc"/>
          <w:rFonts w:ascii="Times New Roman" w:hAnsi="Times New Roman" w:cs="Times New Roman"/>
          <w:color w:val="202124"/>
          <w:sz w:val="28"/>
          <w:szCs w:val="28"/>
          <w:lang w:val="en"/>
        </w:rPr>
        <w:t>Etiology, clinic, treatment.</w:t>
      </w:r>
      <w:proofErr w:type="gramEnd"/>
    </w:p>
    <w:p w14:paraId="40FC5B80" w14:textId="77777777"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7.Lymphadenitis</w:t>
      </w:r>
      <w:proofErr w:type="gramEnd"/>
      <w:r w:rsidRPr="00AC1F83">
        <w:rPr>
          <w:rStyle w:val="y2iqfc"/>
          <w:rFonts w:ascii="Times New Roman" w:hAnsi="Times New Roman" w:cs="Times New Roman"/>
          <w:color w:val="202124"/>
          <w:sz w:val="28"/>
          <w:szCs w:val="28"/>
          <w:lang w:val="en"/>
        </w:rPr>
        <w:t xml:space="preserve"> of the facial area in children. </w:t>
      </w:r>
      <w:proofErr w:type="gramStart"/>
      <w:r w:rsidRPr="00AC1F83">
        <w:rPr>
          <w:rStyle w:val="y2iqfc"/>
          <w:rFonts w:ascii="Times New Roman" w:hAnsi="Times New Roman" w:cs="Times New Roman"/>
          <w:color w:val="202124"/>
          <w:sz w:val="28"/>
          <w:szCs w:val="28"/>
          <w:lang w:val="en"/>
        </w:rPr>
        <w:t>Etiology, clinic, treatment.</w:t>
      </w:r>
      <w:proofErr w:type="gramEnd"/>
    </w:p>
    <w:p w14:paraId="2C4F2221" w14:textId="77777777"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8.Lymphadenitis</w:t>
      </w:r>
      <w:proofErr w:type="gramEnd"/>
      <w:r w:rsidRPr="00AC1F83">
        <w:rPr>
          <w:rStyle w:val="y2iqfc"/>
          <w:rFonts w:ascii="Times New Roman" w:hAnsi="Times New Roman" w:cs="Times New Roman"/>
          <w:color w:val="202124"/>
          <w:sz w:val="28"/>
          <w:szCs w:val="28"/>
          <w:lang w:val="en"/>
        </w:rPr>
        <w:t xml:space="preserve"> of the neck in children. </w:t>
      </w:r>
      <w:proofErr w:type="gramStart"/>
      <w:r w:rsidRPr="00AC1F83">
        <w:rPr>
          <w:rStyle w:val="y2iqfc"/>
          <w:rFonts w:ascii="Times New Roman" w:hAnsi="Times New Roman" w:cs="Times New Roman"/>
          <w:color w:val="202124"/>
          <w:sz w:val="28"/>
          <w:szCs w:val="28"/>
          <w:lang w:val="en"/>
        </w:rPr>
        <w:t>Etiology, clinic, treatment.</w:t>
      </w:r>
      <w:proofErr w:type="gramEnd"/>
    </w:p>
    <w:p w14:paraId="72DD23A7" w14:textId="77777777"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proofErr w:type="gramStart"/>
      <w:r w:rsidRPr="00AC1F83">
        <w:rPr>
          <w:rStyle w:val="y2iqfc"/>
          <w:rFonts w:ascii="Times New Roman" w:hAnsi="Times New Roman" w:cs="Times New Roman"/>
          <w:color w:val="202124"/>
          <w:sz w:val="28"/>
          <w:szCs w:val="28"/>
          <w:lang w:val="en"/>
        </w:rPr>
        <w:t>9.Abscess</w:t>
      </w:r>
      <w:proofErr w:type="gramEnd"/>
      <w:r w:rsidRPr="00AC1F83">
        <w:rPr>
          <w:rStyle w:val="y2iqfc"/>
          <w:rFonts w:ascii="Times New Roman" w:hAnsi="Times New Roman" w:cs="Times New Roman"/>
          <w:color w:val="202124"/>
          <w:sz w:val="28"/>
          <w:szCs w:val="28"/>
          <w:lang w:val="en"/>
        </w:rPr>
        <w:t xml:space="preserve"> of the face in children. </w:t>
      </w:r>
      <w:proofErr w:type="gramStart"/>
      <w:r w:rsidRPr="00AC1F83">
        <w:rPr>
          <w:rStyle w:val="y2iqfc"/>
          <w:rFonts w:ascii="Times New Roman" w:hAnsi="Times New Roman" w:cs="Times New Roman"/>
          <w:color w:val="202124"/>
          <w:sz w:val="28"/>
          <w:szCs w:val="28"/>
          <w:lang w:val="en"/>
        </w:rPr>
        <w:t>Etiology, clinic, treatment.</w:t>
      </w:r>
      <w:proofErr w:type="gramEnd"/>
    </w:p>
    <w:p w14:paraId="28ADAB71" w14:textId="77777777"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10</w:t>
      </w:r>
      <w:proofErr w:type="gramStart"/>
      <w:r w:rsidRPr="00AC1F83">
        <w:rPr>
          <w:rStyle w:val="y2iqfc"/>
          <w:rFonts w:ascii="Times New Roman" w:hAnsi="Times New Roman" w:cs="Times New Roman"/>
          <w:color w:val="202124"/>
          <w:sz w:val="28"/>
          <w:szCs w:val="28"/>
          <w:lang w:val="en"/>
        </w:rPr>
        <w:t>.Abscess</w:t>
      </w:r>
      <w:proofErr w:type="gramEnd"/>
      <w:r w:rsidRPr="00AC1F83">
        <w:rPr>
          <w:rStyle w:val="y2iqfc"/>
          <w:rFonts w:ascii="Times New Roman" w:hAnsi="Times New Roman" w:cs="Times New Roman"/>
          <w:color w:val="202124"/>
          <w:sz w:val="28"/>
          <w:szCs w:val="28"/>
          <w:lang w:val="en"/>
        </w:rPr>
        <w:t xml:space="preserve"> of the neck in children. Etiology, clinic, treatment</w:t>
      </w:r>
    </w:p>
    <w:p w14:paraId="2996C593" w14:textId="55E26ABC"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11</w:t>
      </w:r>
      <w:proofErr w:type="gramStart"/>
      <w:r w:rsidRPr="00AC1F83">
        <w:rPr>
          <w:rStyle w:val="y2iqfc"/>
          <w:rFonts w:ascii="Times New Roman" w:hAnsi="Times New Roman" w:cs="Times New Roman"/>
          <w:color w:val="202124"/>
          <w:sz w:val="28"/>
          <w:szCs w:val="28"/>
          <w:lang w:val="en"/>
        </w:rPr>
        <w:t>.Phlegmon</w:t>
      </w:r>
      <w:proofErr w:type="gramEnd"/>
      <w:r w:rsidRPr="00AC1F83">
        <w:rPr>
          <w:rStyle w:val="y2iqfc"/>
          <w:rFonts w:ascii="Times New Roman" w:hAnsi="Times New Roman" w:cs="Times New Roman"/>
          <w:color w:val="202124"/>
          <w:sz w:val="28"/>
          <w:szCs w:val="28"/>
          <w:lang w:val="en"/>
        </w:rPr>
        <w:t xml:space="preserve"> of the face in children. </w:t>
      </w:r>
      <w:proofErr w:type="gramStart"/>
      <w:r w:rsidRPr="00AC1F83">
        <w:rPr>
          <w:rStyle w:val="y2iqfc"/>
          <w:rFonts w:ascii="Times New Roman" w:hAnsi="Times New Roman" w:cs="Times New Roman"/>
          <w:color w:val="202124"/>
          <w:sz w:val="28"/>
          <w:szCs w:val="28"/>
          <w:lang w:val="en"/>
        </w:rPr>
        <w:t>Etiology, clinic, treatment.</w:t>
      </w:r>
      <w:proofErr w:type="gramEnd"/>
    </w:p>
    <w:p w14:paraId="182662BC" w14:textId="77777777" w:rsidR="002042D4" w:rsidRPr="00AC1F83" w:rsidRDefault="002042D4" w:rsidP="002042D4">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 xml:space="preserve">12. </w:t>
      </w:r>
      <w:proofErr w:type="spellStart"/>
      <w:r w:rsidRPr="00AC1F83">
        <w:rPr>
          <w:rStyle w:val="y2iqfc"/>
          <w:rFonts w:ascii="Times New Roman" w:hAnsi="Times New Roman" w:cs="Times New Roman"/>
          <w:color w:val="202124"/>
          <w:sz w:val="28"/>
          <w:szCs w:val="28"/>
          <w:lang w:val="en"/>
        </w:rPr>
        <w:t>Phlegmon</w:t>
      </w:r>
      <w:proofErr w:type="spellEnd"/>
      <w:r w:rsidRPr="00AC1F83">
        <w:rPr>
          <w:rStyle w:val="y2iqfc"/>
          <w:rFonts w:ascii="Times New Roman" w:hAnsi="Times New Roman" w:cs="Times New Roman"/>
          <w:color w:val="202124"/>
          <w:sz w:val="28"/>
          <w:szCs w:val="28"/>
          <w:lang w:val="en"/>
        </w:rPr>
        <w:t xml:space="preserve"> of the neck in children. </w:t>
      </w:r>
      <w:proofErr w:type="gramStart"/>
      <w:r w:rsidRPr="00AC1F83">
        <w:rPr>
          <w:rStyle w:val="y2iqfc"/>
          <w:rFonts w:ascii="Times New Roman" w:hAnsi="Times New Roman" w:cs="Times New Roman"/>
          <w:color w:val="202124"/>
          <w:sz w:val="28"/>
          <w:szCs w:val="28"/>
          <w:lang w:val="en"/>
        </w:rPr>
        <w:t>Etiology, clinic, treatment.</w:t>
      </w:r>
      <w:proofErr w:type="gramEnd"/>
    </w:p>
    <w:p w14:paraId="13A680F8" w14:textId="6A25A176" w:rsidR="002042D4" w:rsidRPr="00AC1F83" w:rsidRDefault="002042D4" w:rsidP="002042D4">
      <w:pPr>
        <w:pStyle w:val="HTML"/>
        <w:shd w:val="clear" w:color="auto" w:fill="F8F9FA"/>
        <w:spacing w:line="540" w:lineRule="atLeast"/>
        <w:rPr>
          <w:rFonts w:ascii="Times New Roman" w:hAnsi="Times New Roman" w:cs="Times New Roman"/>
          <w:color w:val="202124"/>
          <w:sz w:val="28"/>
          <w:szCs w:val="28"/>
        </w:rPr>
      </w:pPr>
      <w:r w:rsidRPr="00AC1F83">
        <w:rPr>
          <w:rStyle w:val="y2iqfc"/>
          <w:rFonts w:ascii="Times New Roman" w:hAnsi="Times New Roman" w:cs="Times New Roman"/>
          <w:color w:val="202124"/>
          <w:sz w:val="28"/>
          <w:szCs w:val="28"/>
          <w:lang w:val="en"/>
        </w:rPr>
        <w:t>13</w:t>
      </w:r>
      <w:proofErr w:type="gramStart"/>
      <w:r w:rsidRPr="00AC1F83">
        <w:rPr>
          <w:rStyle w:val="y2iqfc"/>
          <w:rFonts w:ascii="Times New Roman" w:hAnsi="Times New Roman" w:cs="Times New Roman"/>
          <w:color w:val="202124"/>
          <w:sz w:val="28"/>
          <w:szCs w:val="28"/>
          <w:lang w:val="en"/>
        </w:rPr>
        <w:t>.Acute</w:t>
      </w:r>
      <w:proofErr w:type="gramEnd"/>
      <w:r w:rsidRPr="00AC1F83">
        <w:rPr>
          <w:rStyle w:val="y2iqfc"/>
          <w:rFonts w:ascii="Times New Roman" w:hAnsi="Times New Roman" w:cs="Times New Roman"/>
          <w:color w:val="202124"/>
          <w:sz w:val="28"/>
          <w:szCs w:val="28"/>
          <w:lang w:val="en"/>
        </w:rPr>
        <w:t xml:space="preserve"> osteomyelitis of the jaw bones in children. </w:t>
      </w:r>
      <w:proofErr w:type="gramStart"/>
      <w:r w:rsidRPr="00AC1F83">
        <w:rPr>
          <w:rStyle w:val="y2iqfc"/>
          <w:rFonts w:ascii="Times New Roman" w:hAnsi="Times New Roman" w:cs="Times New Roman"/>
          <w:color w:val="202124"/>
          <w:sz w:val="28"/>
          <w:szCs w:val="28"/>
          <w:lang w:val="en"/>
        </w:rPr>
        <w:t>Etiology, clinic.</w:t>
      </w:r>
      <w:proofErr w:type="gramEnd"/>
    </w:p>
    <w:p w14:paraId="75AE662F"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lastRenderedPageBreak/>
        <w:t>14</w:t>
      </w:r>
      <w:proofErr w:type="gramStart"/>
      <w:r w:rsidRPr="00AC1F83">
        <w:rPr>
          <w:rStyle w:val="y2iqfc"/>
          <w:rFonts w:ascii="Times New Roman" w:hAnsi="Times New Roman" w:cs="Times New Roman"/>
          <w:color w:val="202124"/>
          <w:sz w:val="28"/>
          <w:szCs w:val="28"/>
          <w:lang w:val="en"/>
        </w:rPr>
        <w:t>.Chronic</w:t>
      </w:r>
      <w:proofErr w:type="gramEnd"/>
      <w:r w:rsidRPr="00AC1F83">
        <w:rPr>
          <w:rStyle w:val="y2iqfc"/>
          <w:rFonts w:ascii="Times New Roman" w:hAnsi="Times New Roman" w:cs="Times New Roman"/>
          <w:color w:val="202124"/>
          <w:sz w:val="28"/>
          <w:szCs w:val="28"/>
          <w:lang w:val="en"/>
        </w:rPr>
        <w:t xml:space="preserve"> osteomyelitis of the jaw bones in children. </w:t>
      </w:r>
      <w:proofErr w:type="gramStart"/>
      <w:r w:rsidRPr="00AC1F83">
        <w:rPr>
          <w:rStyle w:val="y2iqfc"/>
          <w:rFonts w:ascii="Times New Roman" w:hAnsi="Times New Roman" w:cs="Times New Roman"/>
          <w:color w:val="202124"/>
          <w:sz w:val="28"/>
          <w:szCs w:val="28"/>
          <w:lang w:val="en"/>
        </w:rPr>
        <w:t>Etiology, clinical and radiological forms.</w:t>
      </w:r>
      <w:proofErr w:type="gramEnd"/>
    </w:p>
    <w:p w14:paraId="3E930CD7"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15</w:t>
      </w:r>
      <w:proofErr w:type="gramStart"/>
      <w:r w:rsidRPr="00AC1F83">
        <w:rPr>
          <w:rStyle w:val="y2iqfc"/>
          <w:rFonts w:ascii="Times New Roman" w:hAnsi="Times New Roman" w:cs="Times New Roman"/>
          <w:color w:val="202124"/>
          <w:sz w:val="28"/>
          <w:szCs w:val="28"/>
          <w:lang w:val="en"/>
        </w:rPr>
        <w:t>.Treatment</w:t>
      </w:r>
      <w:proofErr w:type="gramEnd"/>
      <w:r w:rsidRPr="00AC1F83">
        <w:rPr>
          <w:rStyle w:val="y2iqfc"/>
          <w:rFonts w:ascii="Times New Roman" w:hAnsi="Times New Roman" w:cs="Times New Roman"/>
          <w:color w:val="202124"/>
          <w:sz w:val="28"/>
          <w:szCs w:val="28"/>
          <w:lang w:val="en"/>
        </w:rPr>
        <w:t xml:space="preserve"> of acute and chronic osteomyelitis of the jaw bones in children.</w:t>
      </w:r>
    </w:p>
    <w:p w14:paraId="2A606002"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 xml:space="preserve">16. Inflammatory diseases of the salivary glands in children. </w:t>
      </w:r>
      <w:proofErr w:type="gramStart"/>
      <w:r w:rsidRPr="00AC1F83">
        <w:rPr>
          <w:rStyle w:val="y2iqfc"/>
          <w:rFonts w:ascii="Times New Roman" w:hAnsi="Times New Roman" w:cs="Times New Roman"/>
          <w:color w:val="202124"/>
          <w:sz w:val="28"/>
          <w:szCs w:val="28"/>
          <w:lang w:val="en"/>
        </w:rPr>
        <w:t>Etiology, clinical forms, diagnostics.</w:t>
      </w:r>
      <w:proofErr w:type="gramEnd"/>
    </w:p>
    <w:p w14:paraId="4E5006A4"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17. Treatment of inflammatory diseases of the salivary glands in children.</w:t>
      </w:r>
    </w:p>
    <w:p w14:paraId="6F1B9A37"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 xml:space="preserve">18. Hereditary and acquired defects of dental hard tissues, </w:t>
      </w:r>
      <w:proofErr w:type="spellStart"/>
      <w:r w:rsidRPr="00AC1F83">
        <w:rPr>
          <w:rStyle w:val="y2iqfc"/>
          <w:rFonts w:ascii="Times New Roman" w:hAnsi="Times New Roman" w:cs="Times New Roman"/>
          <w:color w:val="202124"/>
          <w:sz w:val="28"/>
          <w:szCs w:val="28"/>
          <w:lang w:val="en"/>
        </w:rPr>
        <w:t>medicometotic</w:t>
      </w:r>
      <w:proofErr w:type="spellEnd"/>
      <w:r w:rsidRPr="00AC1F83">
        <w:rPr>
          <w:rStyle w:val="y2iqfc"/>
          <w:rFonts w:ascii="Times New Roman" w:hAnsi="Times New Roman" w:cs="Times New Roman"/>
          <w:color w:val="202124"/>
          <w:sz w:val="28"/>
          <w:szCs w:val="28"/>
          <w:lang w:val="en"/>
        </w:rPr>
        <w:t>, non-drug and surgical methods of treatment.</w:t>
      </w:r>
    </w:p>
    <w:p w14:paraId="10F82B9E"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19</w:t>
      </w:r>
      <w:proofErr w:type="gramStart"/>
      <w:r w:rsidRPr="00AC1F83">
        <w:rPr>
          <w:rStyle w:val="y2iqfc"/>
          <w:rFonts w:ascii="Times New Roman" w:hAnsi="Times New Roman" w:cs="Times New Roman"/>
          <w:color w:val="202124"/>
          <w:sz w:val="28"/>
          <w:szCs w:val="28"/>
          <w:lang w:val="en"/>
        </w:rPr>
        <w:t>.Traumatic</w:t>
      </w:r>
      <w:proofErr w:type="gramEnd"/>
      <w:r w:rsidRPr="00AC1F83">
        <w:rPr>
          <w:rStyle w:val="y2iqfc"/>
          <w:rFonts w:ascii="Times New Roman" w:hAnsi="Times New Roman" w:cs="Times New Roman"/>
          <w:color w:val="202124"/>
          <w:sz w:val="28"/>
          <w:szCs w:val="28"/>
          <w:lang w:val="en"/>
        </w:rPr>
        <w:t xml:space="preserve"> lesions of teeth. </w:t>
      </w:r>
      <w:proofErr w:type="gramStart"/>
      <w:r w:rsidRPr="00AC1F83">
        <w:rPr>
          <w:rStyle w:val="y2iqfc"/>
          <w:rFonts w:ascii="Times New Roman" w:hAnsi="Times New Roman" w:cs="Times New Roman"/>
          <w:color w:val="202124"/>
          <w:sz w:val="28"/>
          <w:szCs w:val="28"/>
          <w:lang w:val="en"/>
        </w:rPr>
        <w:t>Etiology, clinic, diagnosis, treatment.</w:t>
      </w:r>
      <w:proofErr w:type="gramEnd"/>
    </w:p>
    <w:p w14:paraId="1BADF4CA"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20</w:t>
      </w:r>
      <w:proofErr w:type="gramStart"/>
      <w:r w:rsidRPr="00AC1F83">
        <w:rPr>
          <w:rStyle w:val="y2iqfc"/>
          <w:rFonts w:ascii="Times New Roman" w:hAnsi="Times New Roman" w:cs="Times New Roman"/>
          <w:color w:val="202124"/>
          <w:sz w:val="28"/>
          <w:szCs w:val="28"/>
          <w:lang w:val="en"/>
        </w:rPr>
        <w:t>.Traumatic</w:t>
      </w:r>
      <w:proofErr w:type="gramEnd"/>
      <w:r w:rsidRPr="00AC1F83">
        <w:rPr>
          <w:rStyle w:val="y2iqfc"/>
          <w:rFonts w:ascii="Times New Roman" w:hAnsi="Times New Roman" w:cs="Times New Roman"/>
          <w:color w:val="202124"/>
          <w:sz w:val="28"/>
          <w:szCs w:val="28"/>
          <w:lang w:val="en"/>
        </w:rPr>
        <w:t xml:space="preserve"> lesions of the soft tissues of the face. </w:t>
      </w:r>
      <w:proofErr w:type="gramStart"/>
      <w:r w:rsidRPr="00AC1F83">
        <w:rPr>
          <w:rStyle w:val="y2iqfc"/>
          <w:rFonts w:ascii="Times New Roman" w:hAnsi="Times New Roman" w:cs="Times New Roman"/>
          <w:color w:val="202124"/>
          <w:sz w:val="28"/>
          <w:szCs w:val="28"/>
          <w:lang w:val="en"/>
        </w:rPr>
        <w:t>Etiology, clinic, diagnosis, treatment.</w:t>
      </w:r>
      <w:proofErr w:type="gramEnd"/>
    </w:p>
    <w:p w14:paraId="7B94992F"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21</w:t>
      </w:r>
      <w:proofErr w:type="gramStart"/>
      <w:r w:rsidRPr="00AC1F83">
        <w:rPr>
          <w:rStyle w:val="y2iqfc"/>
          <w:rFonts w:ascii="Times New Roman" w:hAnsi="Times New Roman" w:cs="Times New Roman"/>
          <w:color w:val="202124"/>
          <w:sz w:val="28"/>
          <w:szCs w:val="28"/>
          <w:lang w:val="en"/>
        </w:rPr>
        <w:t>.Congenital</w:t>
      </w:r>
      <w:proofErr w:type="gramEnd"/>
      <w:r w:rsidRPr="00AC1F83">
        <w:rPr>
          <w:rStyle w:val="y2iqfc"/>
          <w:rFonts w:ascii="Times New Roman" w:hAnsi="Times New Roman" w:cs="Times New Roman"/>
          <w:color w:val="202124"/>
          <w:sz w:val="28"/>
          <w:szCs w:val="28"/>
          <w:lang w:val="en"/>
        </w:rPr>
        <w:t xml:space="preserve"> defects of the maxillofacial region. </w:t>
      </w:r>
      <w:proofErr w:type="gramStart"/>
      <w:r w:rsidRPr="00AC1F83">
        <w:rPr>
          <w:rStyle w:val="y2iqfc"/>
          <w:rFonts w:ascii="Times New Roman" w:hAnsi="Times New Roman" w:cs="Times New Roman"/>
          <w:color w:val="202124"/>
          <w:sz w:val="28"/>
          <w:szCs w:val="28"/>
          <w:lang w:val="en"/>
        </w:rPr>
        <w:t>Etiology, clinic, diagnostics.</w:t>
      </w:r>
      <w:proofErr w:type="gramEnd"/>
    </w:p>
    <w:p w14:paraId="0EC59BEF"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22</w:t>
      </w:r>
      <w:proofErr w:type="gramStart"/>
      <w:r w:rsidRPr="00AC1F83">
        <w:rPr>
          <w:rStyle w:val="y2iqfc"/>
          <w:rFonts w:ascii="Times New Roman" w:hAnsi="Times New Roman" w:cs="Times New Roman"/>
          <w:color w:val="202124"/>
          <w:sz w:val="28"/>
          <w:szCs w:val="28"/>
          <w:lang w:val="en"/>
        </w:rPr>
        <w:t>.Congenital</w:t>
      </w:r>
      <w:proofErr w:type="gramEnd"/>
      <w:r w:rsidRPr="00AC1F83">
        <w:rPr>
          <w:rStyle w:val="y2iqfc"/>
          <w:rFonts w:ascii="Times New Roman" w:hAnsi="Times New Roman" w:cs="Times New Roman"/>
          <w:color w:val="202124"/>
          <w:sz w:val="28"/>
          <w:szCs w:val="28"/>
          <w:lang w:val="en"/>
        </w:rPr>
        <w:t xml:space="preserve"> cleft lip.</w:t>
      </w:r>
    </w:p>
    <w:p w14:paraId="4DFBDD0A"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23</w:t>
      </w:r>
      <w:proofErr w:type="gramStart"/>
      <w:r w:rsidRPr="00AC1F83">
        <w:rPr>
          <w:rStyle w:val="y2iqfc"/>
          <w:rFonts w:ascii="Times New Roman" w:hAnsi="Times New Roman" w:cs="Times New Roman"/>
          <w:color w:val="202124"/>
          <w:sz w:val="28"/>
          <w:szCs w:val="28"/>
          <w:lang w:val="en"/>
        </w:rPr>
        <w:t>.Congenital</w:t>
      </w:r>
      <w:proofErr w:type="gramEnd"/>
      <w:r w:rsidRPr="00AC1F83">
        <w:rPr>
          <w:rStyle w:val="y2iqfc"/>
          <w:rFonts w:ascii="Times New Roman" w:hAnsi="Times New Roman" w:cs="Times New Roman"/>
          <w:color w:val="202124"/>
          <w:sz w:val="28"/>
          <w:szCs w:val="28"/>
          <w:lang w:val="en"/>
        </w:rPr>
        <w:t xml:space="preserve"> cleft palate</w:t>
      </w:r>
    </w:p>
    <w:p w14:paraId="525BB1D5" w14:textId="77777777" w:rsidR="004E24BF" w:rsidRPr="00AC1F83" w:rsidRDefault="004E24BF" w:rsidP="004E24BF">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24</w:t>
      </w:r>
      <w:proofErr w:type="gramStart"/>
      <w:r w:rsidRPr="00AC1F83">
        <w:rPr>
          <w:rStyle w:val="y2iqfc"/>
          <w:rFonts w:ascii="Times New Roman" w:hAnsi="Times New Roman" w:cs="Times New Roman"/>
          <w:color w:val="202124"/>
          <w:sz w:val="28"/>
          <w:szCs w:val="28"/>
          <w:lang w:val="en"/>
        </w:rPr>
        <w:t>.Surgical</w:t>
      </w:r>
      <w:proofErr w:type="gramEnd"/>
      <w:r w:rsidRPr="00AC1F83">
        <w:rPr>
          <w:rStyle w:val="y2iqfc"/>
          <w:rFonts w:ascii="Times New Roman" w:hAnsi="Times New Roman" w:cs="Times New Roman"/>
          <w:color w:val="202124"/>
          <w:sz w:val="28"/>
          <w:szCs w:val="28"/>
          <w:lang w:val="en"/>
        </w:rPr>
        <w:t xml:space="preserve"> treatment of congenital cleft lip.</w:t>
      </w:r>
    </w:p>
    <w:p w14:paraId="22C2131F" w14:textId="77777777" w:rsidR="004E24BF" w:rsidRPr="00AC1F83" w:rsidRDefault="004E24BF" w:rsidP="004E24BF">
      <w:pPr>
        <w:pStyle w:val="HTML"/>
        <w:shd w:val="clear" w:color="auto" w:fill="F8F9FA"/>
        <w:spacing w:line="540" w:lineRule="atLeast"/>
        <w:rPr>
          <w:rFonts w:ascii="Times New Roman" w:hAnsi="Times New Roman" w:cs="Times New Roman"/>
          <w:color w:val="202124"/>
          <w:sz w:val="28"/>
          <w:szCs w:val="28"/>
        </w:rPr>
      </w:pPr>
      <w:r w:rsidRPr="00AC1F83">
        <w:rPr>
          <w:rStyle w:val="y2iqfc"/>
          <w:rFonts w:ascii="Times New Roman" w:hAnsi="Times New Roman" w:cs="Times New Roman"/>
          <w:color w:val="202124"/>
          <w:sz w:val="28"/>
          <w:szCs w:val="28"/>
          <w:lang w:val="en"/>
        </w:rPr>
        <w:t xml:space="preserve">25 Surgical </w:t>
      </w:r>
      <w:proofErr w:type="gramStart"/>
      <w:r w:rsidRPr="00AC1F83">
        <w:rPr>
          <w:rStyle w:val="y2iqfc"/>
          <w:rFonts w:ascii="Times New Roman" w:hAnsi="Times New Roman" w:cs="Times New Roman"/>
          <w:color w:val="202124"/>
          <w:sz w:val="28"/>
          <w:szCs w:val="28"/>
          <w:lang w:val="en"/>
        </w:rPr>
        <w:t>treatment</w:t>
      </w:r>
      <w:proofErr w:type="gramEnd"/>
      <w:r w:rsidRPr="00AC1F83">
        <w:rPr>
          <w:rStyle w:val="y2iqfc"/>
          <w:rFonts w:ascii="Times New Roman" w:hAnsi="Times New Roman" w:cs="Times New Roman"/>
          <w:color w:val="202124"/>
          <w:sz w:val="28"/>
          <w:szCs w:val="28"/>
          <w:lang w:val="en"/>
        </w:rPr>
        <w:t xml:space="preserve"> of congenital clefts of the palate.</w:t>
      </w:r>
    </w:p>
    <w:p w14:paraId="2BC1FC1B" w14:textId="56A608C5" w:rsidR="00307C4A" w:rsidRPr="00AC1F83" w:rsidRDefault="00307C4A"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b/>
          <w:bCs/>
          <w:color w:val="202124"/>
          <w:sz w:val="28"/>
          <w:szCs w:val="28"/>
          <w:lang w:val="en"/>
        </w:rPr>
        <w:t xml:space="preserve">                </w:t>
      </w:r>
    </w:p>
    <w:p w14:paraId="4BF16210" w14:textId="77777777" w:rsidR="00307C4A" w:rsidRPr="00AC1F83" w:rsidRDefault="00307C4A" w:rsidP="00307C4A">
      <w:pPr>
        <w:pStyle w:val="HTML"/>
        <w:shd w:val="clear" w:color="auto" w:fill="F8F9FA"/>
        <w:spacing w:line="540" w:lineRule="atLeast"/>
        <w:rPr>
          <w:rStyle w:val="y2iqfc"/>
          <w:rFonts w:ascii="Times New Roman" w:hAnsi="Times New Roman" w:cs="Times New Roman"/>
          <w:b/>
          <w:color w:val="202124"/>
          <w:sz w:val="28"/>
          <w:szCs w:val="28"/>
          <w:lang w:val="en"/>
        </w:rPr>
      </w:pPr>
      <w:r w:rsidRPr="00AC1F83">
        <w:rPr>
          <w:rStyle w:val="y2iqfc"/>
          <w:rFonts w:ascii="Times New Roman" w:hAnsi="Times New Roman" w:cs="Times New Roman"/>
          <w:b/>
          <w:color w:val="202124"/>
          <w:sz w:val="28"/>
          <w:szCs w:val="28"/>
          <w:lang w:val="en"/>
        </w:rPr>
        <w:t>LECTURE SUBJECT MATERIAL:</w:t>
      </w:r>
    </w:p>
    <w:p w14:paraId="064BD9E1" w14:textId="77777777" w:rsidR="00307C4A" w:rsidRPr="00AC1F83" w:rsidRDefault="00307C4A" w:rsidP="00307C4A">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The lecture material of the subject and tests are prepared in electronic form and placed in the information and innovation section.</w:t>
      </w:r>
    </w:p>
    <w:p w14:paraId="26F24CF4" w14:textId="77777777" w:rsidR="00307C4A" w:rsidRPr="00AC1F83" w:rsidRDefault="00307C4A" w:rsidP="00307C4A">
      <w:pPr>
        <w:pStyle w:val="HTML"/>
        <w:shd w:val="clear" w:color="auto" w:fill="F8F9FA"/>
        <w:spacing w:line="540" w:lineRule="atLeast"/>
        <w:rPr>
          <w:rFonts w:ascii="Times New Roman" w:hAnsi="Times New Roman" w:cs="Times New Roman"/>
          <w:color w:val="202124"/>
          <w:sz w:val="28"/>
          <w:szCs w:val="28"/>
        </w:rPr>
      </w:pPr>
      <w:r w:rsidRPr="00AC1F83">
        <w:rPr>
          <w:rStyle w:val="y2iqfc"/>
          <w:rFonts w:ascii="Times New Roman" w:hAnsi="Times New Roman" w:cs="Times New Roman"/>
          <w:color w:val="202124"/>
          <w:sz w:val="28"/>
          <w:szCs w:val="28"/>
          <w:lang w:val="en"/>
        </w:rPr>
        <w:t>University virtual address: www.amu.edu.az</w:t>
      </w:r>
    </w:p>
    <w:p w14:paraId="5E0745DA" w14:textId="77777777" w:rsidR="00003B14" w:rsidRPr="00AC1F83" w:rsidRDefault="00003B14" w:rsidP="00003B14">
      <w:pPr>
        <w:pStyle w:val="HTML"/>
        <w:shd w:val="clear" w:color="auto" w:fill="F8F9FA"/>
        <w:spacing w:line="540" w:lineRule="atLeast"/>
        <w:rPr>
          <w:rStyle w:val="y2iqfc"/>
          <w:rFonts w:ascii="Times New Roman" w:hAnsi="Times New Roman" w:cs="Times New Roman"/>
          <w:color w:val="202124"/>
          <w:sz w:val="28"/>
          <w:szCs w:val="28"/>
          <w:lang w:val="en"/>
        </w:rPr>
      </w:pPr>
    </w:p>
    <w:p w14:paraId="75B579FC" w14:textId="77777777" w:rsidR="009C7968" w:rsidRDefault="009C7968" w:rsidP="00DE00FA">
      <w:pPr>
        <w:pStyle w:val="HTML"/>
        <w:shd w:val="clear" w:color="auto" w:fill="F8F9FA"/>
        <w:spacing w:line="540" w:lineRule="atLeast"/>
        <w:jc w:val="center"/>
        <w:rPr>
          <w:rStyle w:val="y2iqfc"/>
          <w:rFonts w:ascii="Times New Roman" w:hAnsi="Times New Roman" w:cs="Times New Roman"/>
          <w:b/>
          <w:color w:val="202124"/>
          <w:sz w:val="28"/>
          <w:szCs w:val="28"/>
          <w:lang w:val="en"/>
        </w:rPr>
      </w:pPr>
    </w:p>
    <w:p w14:paraId="4E15B4A1" w14:textId="77777777" w:rsidR="009C7968" w:rsidRDefault="009C7968" w:rsidP="00DE00FA">
      <w:pPr>
        <w:pStyle w:val="HTML"/>
        <w:shd w:val="clear" w:color="auto" w:fill="F8F9FA"/>
        <w:spacing w:line="540" w:lineRule="atLeast"/>
        <w:jc w:val="center"/>
        <w:rPr>
          <w:rStyle w:val="y2iqfc"/>
          <w:rFonts w:ascii="Times New Roman" w:hAnsi="Times New Roman" w:cs="Times New Roman"/>
          <w:b/>
          <w:color w:val="202124"/>
          <w:sz w:val="28"/>
          <w:szCs w:val="28"/>
          <w:lang w:val="en"/>
        </w:rPr>
      </w:pPr>
    </w:p>
    <w:p w14:paraId="69B96067" w14:textId="77777777" w:rsidR="00003B14" w:rsidRPr="00AC1F83" w:rsidRDefault="00FA0CC8" w:rsidP="00DE00FA">
      <w:pPr>
        <w:pStyle w:val="HTML"/>
        <w:shd w:val="clear" w:color="auto" w:fill="F8F9FA"/>
        <w:spacing w:line="540" w:lineRule="atLeast"/>
        <w:jc w:val="center"/>
        <w:rPr>
          <w:rStyle w:val="y2iqfc"/>
          <w:rFonts w:ascii="Times New Roman" w:hAnsi="Times New Roman" w:cs="Times New Roman"/>
          <w:b/>
          <w:color w:val="202124"/>
          <w:sz w:val="28"/>
          <w:szCs w:val="28"/>
          <w:lang w:val="en"/>
        </w:rPr>
      </w:pPr>
      <w:r w:rsidRPr="00AC1F83">
        <w:rPr>
          <w:rStyle w:val="y2iqfc"/>
          <w:rFonts w:ascii="Times New Roman" w:hAnsi="Times New Roman" w:cs="Times New Roman"/>
          <w:b/>
          <w:color w:val="202124"/>
          <w:sz w:val="28"/>
          <w:szCs w:val="28"/>
          <w:lang w:val="en"/>
        </w:rPr>
        <w:lastRenderedPageBreak/>
        <w:t xml:space="preserve">FREE </w:t>
      </w:r>
      <w:r w:rsidR="00003B14" w:rsidRPr="00AC1F83">
        <w:rPr>
          <w:rStyle w:val="y2iqfc"/>
          <w:rFonts w:ascii="Times New Roman" w:hAnsi="Times New Roman" w:cs="Times New Roman"/>
          <w:b/>
          <w:color w:val="202124"/>
          <w:sz w:val="28"/>
          <w:szCs w:val="28"/>
          <w:lang w:val="en"/>
        </w:rPr>
        <w:t>WORKS:</w:t>
      </w:r>
    </w:p>
    <w:p w14:paraId="07B44BBA" w14:textId="77777777" w:rsidR="00003B14" w:rsidRPr="00AC1F83" w:rsidRDefault="00003B14" w:rsidP="00003B14">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During the semester, 10 works are given. Completion of each assignment is estimated at 1 point.</w:t>
      </w:r>
    </w:p>
    <w:p w14:paraId="2AC9DF29" w14:textId="77777777" w:rsidR="00003B14" w:rsidRPr="00AC1F83" w:rsidRDefault="00003B14" w:rsidP="00003B14">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 xml:space="preserve">The </w:t>
      </w:r>
      <w:r w:rsidR="00FA0CC8" w:rsidRPr="00AC1F83">
        <w:rPr>
          <w:rStyle w:val="y2iqfc"/>
          <w:rFonts w:ascii="Times New Roman" w:hAnsi="Times New Roman" w:cs="Times New Roman"/>
          <w:color w:val="202124"/>
          <w:sz w:val="28"/>
          <w:szCs w:val="28"/>
          <w:lang w:val="en"/>
        </w:rPr>
        <w:t>free work</w:t>
      </w:r>
      <w:r w:rsidRPr="00AC1F83">
        <w:rPr>
          <w:rStyle w:val="y2iqfc"/>
          <w:rFonts w:ascii="Times New Roman" w:hAnsi="Times New Roman" w:cs="Times New Roman"/>
          <w:color w:val="202124"/>
          <w:sz w:val="28"/>
          <w:szCs w:val="28"/>
          <w:lang w:val="en"/>
        </w:rPr>
        <w:t xml:space="preserve"> must </w:t>
      </w:r>
      <w:proofErr w:type="gramStart"/>
      <w:r w:rsidRPr="00AC1F83">
        <w:rPr>
          <w:rStyle w:val="y2iqfc"/>
          <w:rFonts w:ascii="Times New Roman" w:hAnsi="Times New Roman" w:cs="Times New Roman"/>
          <w:color w:val="202124"/>
          <w:sz w:val="28"/>
          <w:szCs w:val="28"/>
          <w:lang w:val="en"/>
        </w:rPr>
        <w:t>be  writing</w:t>
      </w:r>
      <w:proofErr w:type="gramEnd"/>
      <w:r w:rsidRPr="00AC1F83">
        <w:rPr>
          <w:rStyle w:val="y2iqfc"/>
          <w:rFonts w:ascii="Times New Roman" w:hAnsi="Times New Roman" w:cs="Times New Roman"/>
          <w:color w:val="202124"/>
          <w:sz w:val="28"/>
          <w:szCs w:val="28"/>
          <w:lang w:val="en"/>
        </w:rPr>
        <w:t>, in the form of a text file, 1-2 pages (font 12).</w:t>
      </w:r>
    </w:p>
    <w:p w14:paraId="1D82F167" w14:textId="77777777" w:rsidR="00003B14" w:rsidRPr="00AC1F83" w:rsidRDefault="00003B14" w:rsidP="00003B14">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Plagiarism is not allowed, because each essay is a collection of individual student opinions.</w:t>
      </w:r>
    </w:p>
    <w:p w14:paraId="597FEAAD" w14:textId="77777777" w:rsidR="00DE00FA" w:rsidRPr="00AC1F83" w:rsidRDefault="00DE00FA" w:rsidP="00003B14">
      <w:pPr>
        <w:pStyle w:val="HTML"/>
        <w:shd w:val="clear" w:color="auto" w:fill="F8F9FA"/>
        <w:spacing w:line="540" w:lineRule="atLeast"/>
        <w:rPr>
          <w:rStyle w:val="y2iqfc"/>
          <w:rFonts w:ascii="Times New Roman" w:hAnsi="Times New Roman" w:cs="Times New Roman"/>
          <w:color w:val="202124"/>
          <w:sz w:val="28"/>
          <w:szCs w:val="28"/>
          <w:lang w:val="en"/>
        </w:rPr>
      </w:pPr>
    </w:p>
    <w:tbl>
      <w:tblPr>
        <w:tblW w:w="0" w:type="auto"/>
        <w:tblCellMar>
          <w:top w:w="15" w:type="dxa"/>
          <w:left w:w="15" w:type="dxa"/>
          <w:bottom w:w="15" w:type="dxa"/>
          <w:right w:w="15" w:type="dxa"/>
        </w:tblCellMar>
        <w:tblLook w:val="04A0" w:firstRow="1" w:lastRow="0" w:firstColumn="1" w:lastColumn="0" w:noHBand="0" w:noVBand="1"/>
      </w:tblPr>
      <w:tblGrid>
        <w:gridCol w:w="498"/>
        <w:gridCol w:w="8333"/>
        <w:gridCol w:w="759"/>
      </w:tblGrid>
      <w:tr w:rsidR="000C19DC" w:rsidRPr="00AC1F83" w14:paraId="279DA673"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68952" w14:textId="77777777" w:rsidR="000C19DC" w:rsidRPr="00AC1F83" w:rsidRDefault="000C19DC" w:rsidP="000C19DC">
            <w:pPr>
              <w:spacing w:after="0" w:line="240" w:lineRule="auto"/>
              <w:jc w:val="center"/>
              <w:rPr>
                <w:rFonts w:ascii="Times New Roman" w:eastAsia="Times New Roman" w:hAnsi="Times New Roman" w:cs="Times New Roman"/>
                <w:sz w:val="28"/>
                <w:szCs w:val="28"/>
              </w:rPr>
            </w:pPr>
            <w:r w:rsidRPr="00AC1F83">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ED812" w14:textId="74229F7A" w:rsidR="000C19DC" w:rsidRPr="00AC1F83" w:rsidRDefault="000C19DC" w:rsidP="00DE00FA">
            <w:pPr>
              <w:spacing w:after="0" w:line="240" w:lineRule="auto"/>
              <w:jc w:val="center"/>
              <w:rPr>
                <w:rFonts w:ascii="Times New Roman" w:eastAsia="Times New Roman" w:hAnsi="Times New Roman" w:cs="Times New Roman"/>
                <w:sz w:val="28"/>
                <w:szCs w:val="28"/>
              </w:rPr>
            </w:pPr>
            <w:r w:rsidRPr="00AC1F83">
              <w:rPr>
                <w:rFonts w:ascii="Times New Roman" w:eastAsia="Times New Roman" w:hAnsi="Times New Roman" w:cs="Times New Roman"/>
                <w:color w:val="000000"/>
                <w:sz w:val="28"/>
                <w:szCs w:val="28"/>
              </w:rPr>
              <w:t>Topics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3F6BD" w14:textId="77777777" w:rsidR="000C19DC" w:rsidRPr="00AC1F83" w:rsidRDefault="000C19DC" w:rsidP="00DE00FA">
            <w:pPr>
              <w:spacing w:after="0" w:line="240" w:lineRule="auto"/>
              <w:jc w:val="center"/>
              <w:rPr>
                <w:rFonts w:ascii="Times New Roman" w:eastAsia="Times New Roman" w:hAnsi="Times New Roman" w:cs="Times New Roman"/>
                <w:sz w:val="28"/>
                <w:szCs w:val="28"/>
              </w:rPr>
            </w:pPr>
            <w:r w:rsidRPr="00AC1F83">
              <w:rPr>
                <w:rFonts w:ascii="Times New Roman" w:eastAsia="Times New Roman" w:hAnsi="Times New Roman" w:cs="Times New Roman"/>
                <w:sz w:val="28"/>
                <w:szCs w:val="28"/>
              </w:rPr>
              <w:t>Date</w:t>
            </w:r>
          </w:p>
        </w:tc>
      </w:tr>
      <w:tr w:rsidR="000C19DC" w:rsidRPr="00AC1F83" w14:paraId="5BEAA99B"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751EE" w14:textId="77777777" w:rsidR="000C19DC" w:rsidRPr="00AC1F83" w:rsidRDefault="000C19DC" w:rsidP="000C19DC">
            <w:pPr>
              <w:numPr>
                <w:ilvl w:val="0"/>
                <w:numId w:val="1"/>
              </w:numPr>
              <w:spacing w:before="100" w:beforeAutospacing="1" w:after="100" w:afterAutospacing="1" w:line="240" w:lineRule="auto"/>
              <w:ind w:left="360"/>
              <w:textAlignment w:val="baseline"/>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F1497" w14:textId="77777777" w:rsidR="000C19DC" w:rsidRPr="00AC1F83" w:rsidRDefault="00726400" w:rsidP="000C19DC">
            <w:pPr>
              <w:spacing w:after="0" w:line="240" w:lineRule="auto"/>
              <w:jc w:val="both"/>
              <w:rPr>
                <w:rFonts w:ascii="Times New Roman" w:eastAsia="Times New Roman" w:hAnsi="Times New Roman" w:cs="Times New Roman"/>
                <w:sz w:val="28"/>
                <w:szCs w:val="28"/>
                <w:lang w:val="ru-RU"/>
              </w:rPr>
            </w:pPr>
            <w:r w:rsidRPr="00AC1F83">
              <w:rPr>
                <w:rFonts w:ascii="Times New Roman" w:hAnsi="Times New Roman" w:cs="Times New Roman"/>
                <w:color w:val="202124"/>
                <w:sz w:val="28"/>
                <w:szCs w:val="28"/>
                <w:shd w:val="clear" w:color="auto" w:fill="F8F9FA"/>
              </w:rPr>
              <w:br/>
              <w:t>Anesthesia during surgical procedures in the maxillofacial area in children in a polyclinic. Anesthesia methods. Premedication.</w:t>
            </w:r>
          </w:p>
          <w:p w14:paraId="2625CBBC" w14:textId="77777777" w:rsidR="000C19DC" w:rsidRPr="00AC1F83" w:rsidRDefault="000C19DC" w:rsidP="000C19DC">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5ADD6" w14:textId="77777777" w:rsidR="000C19DC" w:rsidRPr="00AC1F83" w:rsidRDefault="000C19DC" w:rsidP="000C19DC">
            <w:pPr>
              <w:spacing w:after="0" w:line="240" w:lineRule="auto"/>
              <w:rPr>
                <w:rFonts w:ascii="Times New Roman" w:eastAsia="Times New Roman" w:hAnsi="Times New Roman" w:cs="Times New Roman"/>
                <w:sz w:val="28"/>
                <w:szCs w:val="28"/>
              </w:rPr>
            </w:pPr>
          </w:p>
        </w:tc>
      </w:tr>
      <w:tr w:rsidR="000C19DC" w:rsidRPr="00AC1F83" w14:paraId="2307E282"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9885B" w14:textId="77777777" w:rsidR="000C19DC" w:rsidRPr="00AC1F83" w:rsidRDefault="000C19DC" w:rsidP="000C19DC">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0FE39" w14:textId="77777777" w:rsidR="000C19DC" w:rsidRPr="00AC1F83" w:rsidRDefault="00C97132" w:rsidP="000C19DC">
            <w:pPr>
              <w:spacing w:after="0" w:line="240" w:lineRule="auto"/>
              <w:jc w:val="both"/>
              <w:rPr>
                <w:rFonts w:ascii="Times New Roman" w:eastAsia="Times New Roman" w:hAnsi="Times New Roman" w:cs="Times New Roman"/>
                <w:sz w:val="28"/>
                <w:szCs w:val="28"/>
                <w:lang w:val="ru-RU"/>
              </w:rPr>
            </w:pPr>
            <w:r w:rsidRPr="00AC1F83">
              <w:rPr>
                <w:rFonts w:ascii="Times New Roman" w:hAnsi="Times New Roman" w:cs="Times New Roman"/>
                <w:sz w:val="28"/>
                <w:szCs w:val="28"/>
              </w:rPr>
              <w:br/>
            </w:r>
            <w:r w:rsidRPr="00AC1F83">
              <w:rPr>
                <w:rFonts w:ascii="Times New Roman" w:hAnsi="Times New Roman" w:cs="Times New Roman"/>
                <w:color w:val="202124"/>
                <w:sz w:val="28"/>
                <w:szCs w:val="28"/>
                <w:shd w:val="clear" w:color="auto" w:fill="F8F9FA"/>
              </w:rPr>
              <w:t>Oral surgery performed on an outpatient basis. Extraction of teeth in children. Indications. Complications that may arise during the 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5B183" w14:textId="77777777" w:rsidR="000C19DC" w:rsidRPr="00AC1F83" w:rsidRDefault="000C19DC" w:rsidP="000C19DC">
            <w:pPr>
              <w:spacing w:after="0" w:line="240" w:lineRule="auto"/>
              <w:rPr>
                <w:rFonts w:ascii="Times New Roman" w:eastAsia="Times New Roman" w:hAnsi="Times New Roman" w:cs="Times New Roman"/>
                <w:sz w:val="28"/>
                <w:szCs w:val="28"/>
                <w:lang w:val="ru-RU"/>
              </w:rPr>
            </w:pPr>
          </w:p>
        </w:tc>
      </w:tr>
      <w:tr w:rsidR="000C19DC" w:rsidRPr="00AC1F83" w14:paraId="7CF603BE"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948B5" w14:textId="77777777" w:rsidR="000C19DC" w:rsidRPr="00AC1F83" w:rsidRDefault="000C19DC" w:rsidP="000C19DC">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6F310" w14:textId="77777777" w:rsidR="00D006C9" w:rsidRPr="00AC1F83" w:rsidRDefault="00D006C9" w:rsidP="00D0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rPr>
            </w:pPr>
            <w:r w:rsidRPr="00AC1F83">
              <w:rPr>
                <w:rFonts w:ascii="Times New Roman" w:eastAsia="Times New Roman" w:hAnsi="Times New Roman" w:cs="Times New Roman"/>
                <w:color w:val="202124"/>
                <w:sz w:val="28"/>
                <w:szCs w:val="28"/>
                <w:lang w:val="en"/>
              </w:rPr>
              <w:t>Inflammatory processes in the maxillofacial region (</w:t>
            </w:r>
            <w:proofErr w:type="spellStart"/>
            <w:r w:rsidRPr="00AC1F83">
              <w:rPr>
                <w:rFonts w:ascii="Times New Roman" w:eastAsia="Times New Roman" w:hAnsi="Times New Roman" w:cs="Times New Roman"/>
                <w:color w:val="202124"/>
                <w:sz w:val="28"/>
                <w:szCs w:val="28"/>
                <w:lang w:val="en"/>
              </w:rPr>
              <w:t>peristitis</w:t>
            </w:r>
            <w:proofErr w:type="spellEnd"/>
            <w:r w:rsidRPr="00AC1F83">
              <w:rPr>
                <w:rFonts w:ascii="Times New Roman" w:eastAsia="Times New Roman" w:hAnsi="Times New Roman" w:cs="Times New Roman"/>
                <w:color w:val="202124"/>
                <w:sz w:val="28"/>
                <w:szCs w:val="28"/>
                <w:lang w:val="en"/>
              </w:rPr>
              <w:t xml:space="preserve">, lymphadenitis, abscesses and </w:t>
            </w:r>
            <w:proofErr w:type="spellStart"/>
            <w:r w:rsidRPr="00AC1F83">
              <w:rPr>
                <w:rFonts w:ascii="Times New Roman" w:eastAsia="Times New Roman" w:hAnsi="Times New Roman" w:cs="Times New Roman"/>
                <w:color w:val="202124"/>
                <w:sz w:val="28"/>
                <w:szCs w:val="28"/>
                <w:lang w:val="en"/>
              </w:rPr>
              <w:t>phlegmon</w:t>
            </w:r>
            <w:proofErr w:type="spellEnd"/>
            <w:r w:rsidRPr="00AC1F83">
              <w:rPr>
                <w:rFonts w:ascii="Times New Roman" w:eastAsia="Times New Roman" w:hAnsi="Times New Roman" w:cs="Times New Roman"/>
                <w:color w:val="202124"/>
                <w:sz w:val="28"/>
                <w:szCs w:val="28"/>
                <w:lang w:val="en"/>
              </w:rPr>
              <w:t>)</w:t>
            </w:r>
          </w:p>
          <w:p w14:paraId="5E978634" w14:textId="77777777" w:rsidR="00D006C9" w:rsidRPr="00AC1F83" w:rsidRDefault="00D006C9" w:rsidP="00D006C9">
            <w:pPr>
              <w:shd w:val="clear" w:color="auto" w:fill="F8F9FA"/>
              <w:spacing w:after="0" w:line="240" w:lineRule="auto"/>
              <w:rPr>
                <w:rFonts w:ascii="Times New Roman" w:eastAsia="Times New Roman" w:hAnsi="Times New Roman" w:cs="Times New Roman"/>
                <w:i/>
                <w:iCs/>
                <w:color w:val="202124"/>
                <w:sz w:val="28"/>
                <w:szCs w:val="28"/>
              </w:rPr>
            </w:pPr>
            <w:r w:rsidRPr="00AC1F83">
              <w:rPr>
                <w:rFonts w:ascii="Times New Roman" w:eastAsia="Times New Roman" w:hAnsi="Times New Roman" w:cs="Times New Roman"/>
                <w:noProof/>
                <w:sz w:val="28"/>
                <w:szCs w:val="28"/>
                <w:lang w:val="ru-RU" w:eastAsia="ru-RU"/>
              </w:rPr>
              <w:drawing>
                <wp:inline distT="0" distB="0" distL="0" distR="0" wp14:anchorId="2073F93D" wp14:editId="1C2D600B">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04529D" w14:textId="77777777" w:rsidR="000C19DC" w:rsidRPr="00AC1F83" w:rsidRDefault="000C19DC" w:rsidP="000C19DC">
            <w:pPr>
              <w:spacing w:after="0" w:line="240" w:lineRule="auto"/>
              <w:jc w:val="both"/>
              <w:rPr>
                <w:rFonts w:ascii="Times New Roman" w:eastAsia="Times New Roman" w:hAnsi="Times New Roman" w:cs="Times New Roman"/>
                <w:sz w:val="28"/>
                <w:szCs w:val="28"/>
                <w:lang w:val="ru-RU"/>
              </w:rPr>
            </w:pPr>
          </w:p>
          <w:p w14:paraId="1EE251C4" w14:textId="77777777" w:rsidR="000C19DC" w:rsidRPr="00AC1F83" w:rsidRDefault="000C19DC" w:rsidP="000C19DC">
            <w:pPr>
              <w:spacing w:after="0" w:line="240" w:lineRule="auto"/>
              <w:rPr>
                <w:rFonts w:ascii="Times New Roman" w:eastAsia="Times New Roman" w:hAnsi="Times New Roman" w:cs="Times New Roman"/>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78213" w14:textId="77777777" w:rsidR="000C19DC" w:rsidRPr="00AC1F83" w:rsidRDefault="000C19DC" w:rsidP="000C19DC">
            <w:pPr>
              <w:spacing w:after="0" w:line="240" w:lineRule="auto"/>
              <w:rPr>
                <w:rFonts w:ascii="Times New Roman" w:eastAsia="Times New Roman" w:hAnsi="Times New Roman" w:cs="Times New Roman"/>
                <w:sz w:val="28"/>
                <w:szCs w:val="28"/>
                <w:lang w:val="ru-RU"/>
              </w:rPr>
            </w:pPr>
          </w:p>
        </w:tc>
      </w:tr>
      <w:tr w:rsidR="000C19DC" w:rsidRPr="00AC1F83" w14:paraId="3137E41F"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A7F25" w14:textId="77777777" w:rsidR="000C19DC" w:rsidRPr="00AC1F83" w:rsidRDefault="000C19DC" w:rsidP="000C19DC">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C704E" w14:textId="77777777" w:rsidR="000C19DC" w:rsidRPr="00AC1F83" w:rsidRDefault="00B5318D" w:rsidP="000C19DC">
            <w:pPr>
              <w:spacing w:after="0" w:line="240" w:lineRule="auto"/>
              <w:jc w:val="both"/>
              <w:rPr>
                <w:rFonts w:ascii="Times New Roman" w:eastAsia="Times New Roman" w:hAnsi="Times New Roman" w:cs="Times New Roman"/>
                <w:sz w:val="28"/>
                <w:szCs w:val="28"/>
              </w:rPr>
            </w:pPr>
            <w:r w:rsidRPr="00AC1F83">
              <w:rPr>
                <w:rFonts w:ascii="Times New Roman" w:hAnsi="Times New Roman" w:cs="Times New Roman"/>
                <w:sz w:val="28"/>
                <w:szCs w:val="28"/>
              </w:rPr>
              <w:br/>
            </w:r>
            <w:r w:rsidRPr="00AC1F83">
              <w:rPr>
                <w:rFonts w:ascii="Times New Roman" w:hAnsi="Times New Roman" w:cs="Times New Roman"/>
                <w:color w:val="202124"/>
                <w:sz w:val="28"/>
                <w:szCs w:val="28"/>
                <w:shd w:val="clear" w:color="auto" w:fill="F8F9FA"/>
              </w:rPr>
              <w:t>Inflammatory diseases of the salivary glands in children. Clinic, diagnostics, differential diagnostics, treatment.</w:t>
            </w:r>
          </w:p>
          <w:p w14:paraId="419D2D36" w14:textId="77777777" w:rsidR="000C19DC" w:rsidRPr="00AC1F83" w:rsidRDefault="000C19DC" w:rsidP="000C19D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C5865" w14:textId="77777777" w:rsidR="000C19DC" w:rsidRPr="00AC1F83" w:rsidRDefault="000C19DC" w:rsidP="000C19DC">
            <w:pPr>
              <w:spacing w:after="0" w:line="240" w:lineRule="auto"/>
              <w:rPr>
                <w:rFonts w:ascii="Times New Roman" w:eastAsia="Times New Roman" w:hAnsi="Times New Roman" w:cs="Times New Roman"/>
                <w:sz w:val="28"/>
                <w:szCs w:val="28"/>
              </w:rPr>
            </w:pPr>
          </w:p>
        </w:tc>
      </w:tr>
      <w:tr w:rsidR="000C19DC" w:rsidRPr="00AC1F83" w14:paraId="7D944666"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75366" w14:textId="77777777" w:rsidR="000C19DC" w:rsidRPr="00AC1F83" w:rsidRDefault="000C19DC" w:rsidP="000C19DC">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75D9A" w14:textId="77777777" w:rsidR="00C427ED" w:rsidRPr="00AC1F83" w:rsidRDefault="00C427ED" w:rsidP="00C427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rPr>
            </w:pPr>
            <w:r w:rsidRPr="00AC1F83">
              <w:rPr>
                <w:rFonts w:ascii="Times New Roman" w:eastAsia="Times New Roman" w:hAnsi="Times New Roman" w:cs="Times New Roman"/>
                <w:color w:val="202124"/>
                <w:sz w:val="28"/>
                <w:szCs w:val="28"/>
                <w:lang w:val="en"/>
              </w:rPr>
              <w:t>Lesions of teeth and soft tissues of the face. Etiology, clinic, diagnosis, treatment. Oral surgery performed on an outpatient basis.</w:t>
            </w:r>
          </w:p>
          <w:p w14:paraId="1D1EA5DA" w14:textId="77777777" w:rsidR="000C19DC" w:rsidRPr="00AC1F83" w:rsidRDefault="000C19DC" w:rsidP="000C19DC">
            <w:pPr>
              <w:spacing w:after="0" w:line="240" w:lineRule="auto"/>
              <w:jc w:val="both"/>
              <w:rPr>
                <w:rFonts w:ascii="Times New Roman" w:eastAsia="Times New Roman" w:hAnsi="Times New Roman" w:cs="Times New Roman"/>
                <w:sz w:val="28"/>
                <w:szCs w:val="28"/>
              </w:rPr>
            </w:pPr>
          </w:p>
          <w:p w14:paraId="3BCD6BEB" w14:textId="77777777" w:rsidR="000C19DC" w:rsidRPr="00AC1F83" w:rsidRDefault="000C19DC" w:rsidP="000C19DC">
            <w:pPr>
              <w:spacing w:after="0" w:line="240" w:lineRule="auto"/>
              <w:jc w:val="both"/>
              <w:rPr>
                <w:rFonts w:ascii="Times New Roman" w:eastAsia="Times New Roman" w:hAnsi="Times New Roman" w:cs="Times New Roman"/>
                <w:sz w:val="28"/>
                <w:szCs w:val="28"/>
              </w:rPr>
            </w:pPr>
            <w:r w:rsidRPr="00AC1F83">
              <w:rPr>
                <w:rFonts w:ascii="Times New Roman" w:eastAsia="Times New Roman" w:hAnsi="Times New Roman" w:cs="Times New Roman"/>
                <w:color w:val="000000"/>
                <w:sz w:val="28"/>
                <w:szCs w:val="28"/>
              </w:rPr>
              <w:t> </w:t>
            </w:r>
          </w:p>
          <w:p w14:paraId="52B1FA66" w14:textId="77777777" w:rsidR="000C19DC" w:rsidRPr="00AC1F83" w:rsidRDefault="000C19DC" w:rsidP="000C19D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007B4" w14:textId="77777777" w:rsidR="000C19DC" w:rsidRPr="00AC1F83" w:rsidRDefault="000C19DC" w:rsidP="000C19DC">
            <w:pPr>
              <w:spacing w:after="0" w:line="240" w:lineRule="auto"/>
              <w:rPr>
                <w:rFonts w:ascii="Times New Roman" w:eastAsia="Times New Roman" w:hAnsi="Times New Roman" w:cs="Times New Roman"/>
                <w:sz w:val="28"/>
                <w:szCs w:val="28"/>
              </w:rPr>
            </w:pPr>
          </w:p>
        </w:tc>
      </w:tr>
      <w:tr w:rsidR="000C19DC" w:rsidRPr="00AC1F83" w14:paraId="6D4D4EAB"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DB83B" w14:textId="77777777" w:rsidR="000C19DC" w:rsidRPr="00AC1F83" w:rsidRDefault="000C19DC" w:rsidP="000C19DC">
            <w:pPr>
              <w:numPr>
                <w:ilvl w:val="0"/>
                <w:numId w:val="6"/>
              </w:numPr>
              <w:spacing w:before="100" w:beforeAutospacing="1" w:after="100" w:afterAutospacing="1" w:line="240" w:lineRule="auto"/>
              <w:textAlignment w:val="baseline"/>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18EF7" w14:textId="77777777" w:rsidR="00D45223" w:rsidRPr="00AC1F83" w:rsidRDefault="00D45223" w:rsidP="00D452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rPr>
            </w:pPr>
            <w:r w:rsidRPr="00AC1F83">
              <w:rPr>
                <w:rFonts w:ascii="Times New Roman" w:eastAsia="Times New Roman" w:hAnsi="Times New Roman" w:cs="Times New Roman"/>
                <w:color w:val="202124"/>
                <w:sz w:val="28"/>
                <w:szCs w:val="28"/>
                <w:lang w:val="en"/>
              </w:rPr>
              <w:t>Congenital defects of the maxillofacial region. Etiology, clinic, diagnostics.</w:t>
            </w:r>
          </w:p>
          <w:p w14:paraId="09868A47" w14:textId="77777777" w:rsidR="000C19DC" w:rsidRPr="00AC1F83" w:rsidRDefault="000C19DC" w:rsidP="000C19DC">
            <w:pPr>
              <w:spacing w:after="0" w:line="240" w:lineRule="auto"/>
              <w:jc w:val="both"/>
              <w:rPr>
                <w:rFonts w:ascii="Times New Roman" w:eastAsia="Times New Roman" w:hAnsi="Times New Roman" w:cs="Times New Roman"/>
                <w:sz w:val="28"/>
                <w:szCs w:val="28"/>
                <w:lang w:val="ru-RU"/>
              </w:rPr>
            </w:pPr>
          </w:p>
          <w:p w14:paraId="097372AE" w14:textId="77777777" w:rsidR="000C19DC" w:rsidRPr="00AC1F83" w:rsidRDefault="000C19DC" w:rsidP="000C19DC">
            <w:pPr>
              <w:spacing w:after="0" w:line="240" w:lineRule="auto"/>
              <w:rPr>
                <w:rFonts w:ascii="Times New Roman" w:eastAsia="Times New Roman" w:hAnsi="Times New Roman" w:cs="Times New Roman"/>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3291F" w14:textId="77777777" w:rsidR="000C19DC" w:rsidRPr="00AC1F83" w:rsidRDefault="000C19DC" w:rsidP="000C19DC">
            <w:pPr>
              <w:spacing w:after="0" w:line="240" w:lineRule="auto"/>
              <w:rPr>
                <w:rFonts w:ascii="Times New Roman" w:eastAsia="Times New Roman" w:hAnsi="Times New Roman" w:cs="Times New Roman"/>
                <w:sz w:val="28"/>
                <w:szCs w:val="28"/>
                <w:lang w:val="ru-RU"/>
              </w:rPr>
            </w:pPr>
          </w:p>
        </w:tc>
      </w:tr>
      <w:tr w:rsidR="000C19DC" w:rsidRPr="00AC1F83" w14:paraId="24F1F9E9"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FF01B" w14:textId="77777777" w:rsidR="000C19DC" w:rsidRPr="00AC1F83" w:rsidRDefault="000C19DC" w:rsidP="000C19DC">
            <w:pPr>
              <w:numPr>
                <w:ilvl w:val="0"/>
                <w:numId w:val="7"/>
              </w:numPr>
              <w:spacing w:before="100" w:beforeAutospacing="1" w:after="100" w:afterAutospacing="1" w:line="240" w:lineRule="auto"/>
              <w:textAlignment w:val="baseline"/>
              <w:rPr>
                <w:rFonts w:ascii="Times New Roman" w:eastAsia="Times New Roman" w:hAnsi="Times New Roman" w:cs="Times New Roman"/>
                <w:color w:val="000000"/>
                <w:sz w:val="28"/>
                <w:szCs w:val="28"/>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B0A8F" w14:textId="77777777" w:rsidR="000C19DC" w:rsidRPr="00AC1F83" w:rsidRDefault="000E1384" w:rsidP="000C19DC">
            <w:pPr>
              <w:spacing w:after="0" w:line="240" w:lineRule="auto"/>
              <w:jc w:val="both"/>
              <w:rPr>
                <w:rFonts w:ascii="Times New Roman" w:eastAsia="Times New Roman" w:hAnsi="Times New Roman" w:cs="Times New Roman"/>
                <w:sz w:val="28"/>
                <w:szCs w:val="28"/>
              </w:rPr>
            </w:pPr>
            <w:r w:rsidRPr="00AC1F83">
              <w:rPr>
                <w:rFonts w:ascii="Times New Roman" w:eastAsia="Times New Roman" w:hAnsi="Times New Roman" w:cs="Times New Roman"/>
                <w:sz w:val="28"/>
                <w:szCs w:val="28"/>
              </w:rPr>
              <w:t>Congenital cleft lip</w:t>
            </w:r>
            <w:r w:rsidR="0045680A" w:rsidRPr="00AC1F83">
              <w:rPr>
                <w:rFonts w:ascii="Times New Roman" w:eastAsia="Times New Roman" w:hAnsi="Times New Roman" w:cs="Times New Roman"/>
                <w:sz w:val="28"/>
                <w:szCs w:val="28"/>
              </w:rPr>
              <w:t>.</w:t>
            </w:r>
          </w:p>
          <w:p w14:paraId="7910E61D" w14:textId="77777777" w:rsidR="000C19DC" w:rsidRPr="00AC1F83" w:rsidRDefault="000C19DC" w:rsidP="000C19DC">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8E265" w14:textId="77777777" w:rsidR="000C19DC" w:rsidRPr="00AC1F83" w:rsidRDefault="000C19DC" w:rsidP="000C19DC">
            <w:pPr>
              <w:spacing w:after="0" w:line="240" w:lineRule="auto"/>
              <w:rPr>
                <w:rFonts w:ascii="Times New Roman" w:eastAsia="Times New Roman" w:hAnsi="Times New Roman" w:cs="Times New Roman"/>
                <w:sz w:val="28"/>
                <w:szCs w:val="28"/>
              </w:rPr>
            </w:pPr>
          </w:p>
        </w:tc>
      </w:tr>
      <w:tr w:rsidR="000C19DC" w:rsidRPr="00AC1F83" w14:paraId="1828246A"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D227A" w14:textId="77777777" w:rsidR="000C19DC" w:rsidRPr="00AC1F83" w:rsidRDefault="000C19DC" w:rsidP="000C19DC">
            <w:pPr>
              <w:numPr>
                <w:ilvl w:val="0"/>
                <w:numId w:val="8"/>
              </w:numPr>
              <w:spacing w:before="100" w:beforeAutospacing="1" w:after="100" w:afterAutospacing="1" w:line="240" w:lineRule="auto"/>
              <w:textAlignment w:val="baseline"/>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0A36B" w14:textId="77777777" w:rsidR="000C19DC" w:rsidRPr="00AC1F83" w:rsidRDefault="008F20B3" w:rsidP="000C19DC">
            <w:pPr>
              <w:spacing w:after="0" w:line="240" w:lineRule="auto"/>
              <w:jc w:val="both"/>
              <w:rPr>
                <w:rFonts w:ascii="Times New Roman" w:eastAsia="Times New Roman" w:hAnsi="Times New Roman" w:cs="Times New Roman"/>
                <w:sz w:val="28"/>
                <w:szCs w:val="28"/>
              </w:rPr>
            </w:pPr>
            <w:r w:rsidRPr="00AC1F83">
              <w:rPr>
                <w:rFonts w:ascii="Times New Roman" w:hAnsi="Times New Roman" w:cs="Times New Roman"/>
                <w:sz w:val="28"/>
                <w:szCs w:val="28"/>
              </w:rPr>
              <w:br/>
            </w:r>
            <w:r w:rsidRPr="00AC1F83">
              <w:rPr>
                <w:rFonts w:ascii="Times New Roman" w:hAnsi="Times New Roman" w:cs="Times New Roman"/>
                <w:color w:val="202124"/>
                <w:sz w:val="28"/>
                <w:szCs w:val="28"/>
                <w:shd w:val="clear" w:color="auto" w:fill="F8F9FA"/>
              </w:rPr>
              <w:t>Congenital cleft palate.</w:t>
            </w:r>
          </w:p>
          <w:p w14:paraId="36BA3EE0" w14:textId="77777777" w:rsidR="000C19DC" w:rsidRPr="00AC1F83" w:rsidRDefault="000C19DC" w:rsidP="000C19DC">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AECB8" w14:textId="77777777" w:rsidR="000C19DC" w:rsidRPr="00AC1F83" w:rsidRDefault="000C19DC" w:rsidP="000C19DC">
            <w:pPr>
              <w:spacing w:after="0" w:line="240" w:lineRule="auto"/>
              <w:rPr>
                <w:rFonts w:ascii="Times New Roman" w:eastAsia="Times New Roman" w:hAnsi="Times New Roman" w:cs="Times New Roman"/>
                <w:sz w:val="28"/>
                <w:szCs w:val="28"/>
              </w:rPr>
            </w:pPr>
          </w:p>
        </w:tc>
      </w:tr>
      <w:tr w:rsidR="000C19DC" w:rsidRPr="00AC1F83" w14:paraId="5D0BFA89"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9BA9E" w14:textId="77777777" w:rsidR="000C19DC" w:rsidRPr="00AC1F83" w:rsidRDefault="000C19DC" w:rsidP="000C19DC">
            <w:pPr>
              <w:numPr>
                <w:ilvl w:val="0"/>
                <w:numId w:val="9"/>
              </w:numPr>
              <w:spacing w:before="100" w:beforeAutospacing="1" w:after="100" w:afterAutospacing="1" w:line="240" w:lineRule="auto"/>
              <w:textAlignment w:val="baseline"/>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91D83" w14:textId="77777777" w:rsidR="000C19DC" w:rsidRPr="00AC1F83" w:rsidRDefault="0087580D" w:rsidP="000C19DC">
            <w:pPr>
              <w:spacing w:after="0" w:line="240" w:lineRule="auto"/>
              <w:jc w:val="both"/>
              <w:rPr>
                <w:rFonts w:ascii="Times New Roman" w:eastAsia="Times New Roman" w:hAnsi="Times New Roman" w:cs="Times New Roman"/>
                <w:sz w:val="28"/>
                <w:szCs w:val="28"/>
              </w:rPr>
            </w:pPr>
            <w:proofErr w:type="spellStart"/>
            <w:r w:rsidRPr="00AC1F83">
              <w:rPr>
                <w:rFonts w:ascii="Times New Roman" w:eastAsia="Times New Roman" w:hAnsi="Times New Roman" w:cs="Times New Roman"/>
                <w:sz w:val="28"/>
                <w:szCs w:val="28"/>
              </w:rPr>
              <w:t>Surgital</w:t>
            </w:r>
            <w:proofErr w:type="spellEnd"/>
            <w:r w:rsidRPr="00AC1F83">
              <w:rPr>
                <w:rFonts w:ascii="Times New Roman" w:eastAsia="Times New Roman" w:hAnsi="Times New Roman" w:cs="Times New Roman"/>
                <w:sz w:val="28"/>
                <w:szCs w:val="28"/>
              </w:rPr>
              <w:t xml:space="preserve"> treatment of cleft lip</w:t>
            </w:r>
            <w:r w:rsidR="008C657C" w:rsidRPr="00AC1F83">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DE376" w14:textId="77777777" w:rsidR="000C19DC" w:rsidRPr="00AC1F83" w:rsidRDefault="000C19DC" w:rsidP="000C19DC">
            <w:pPr>
              <w:spacing w:after="0" w:line="240" w:lineRule="auto"/>
              <w:rPr>
                <w:rFonts w:ascii="Times New Roman" w:eastAsia="Times New Roman" w:hAnsi="Times New Roman" w:cs="Times New Roman"/>
                <w:sz w:val="28"/>
                <w:szCs w:val="28"/>
              </w:rPr>
            </w:pPr>
          </w:p>
        </w:tc>
      </w:tr>
      <w:tr w:rsidR="000C19DC" w:rsidRPr="00AC1F83" w14:paraId="0FB69308" w14:textId="77777777" w:rsidTr="000C19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73D5A" w14:textId="77777777" w:rsidR="000C19DC" w:rsidRPr="00AC1F83" w:rsidRDefault="000C19DC" w:rsidP="000C19DC">
            <w:pPr>
              <w:numPr>
                <w:ilvl w:val="0"/>
                <w:numId w:val="10"/>
              </w:numPr>
              <w:spacing w:before="100" w:beforeAutospacing="1" w:after="100" w:afterAutospacing="1" w:line="240" w:lineRule="auto"/>
              <w:textAlignment w:val="baseline"/>
              <w:rPr>
                <w:rFonts w:ascii="Times New Roman" w:eastAsia="Times New Roman" w:hAnsi="Times New Roman" w:cs="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96888" w14:textId="77777777" w:rsidR="000C19DC" w:rsidRPr="00AC1F83" w:rsidRDefault="008C657C" w:rsidP="000C19DC">
            <w:pPr>
              <w:spacing w:after="0" w:line="240" w:lineRule="auto"/>
              <w:jc w:val="both"/>
              <w:rPr>
                <w:rFonts w:ascii="Times New Roman" w:eastAsia="Times New Roman" w:hAnsi="Times New Roman" w:cs="Times New Roman"/>
                <w:sz w:val="28"/>
                <w:szCs w:val="28"/>
              </w:rPr>
            </w:pPr>
            <w:r w:rsidRPr="00AC1F83">
              <w:rPr>
                <w:rFonts w:ascii="Times New Roman" w:eastAsia="Times New Roman" w:hAnsi="Times New Roman" w:cs="Times New Roman"/>
                <w:sz w:val="28"/>
                <w:szCs w:val="28"/>
              </w:rPr>
              <w:t>Surgical treatment of cleft palate.</w:t>
            </w:r>
          </w:p>
          <w:p w14:paraId="61CC0425" w14:textId="77777777" w:rsidR="000C19DC" w:rsidRPr="00AC1F83" w:rsidRDefault="000C19DC" w:rsidP="000C19D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7D801" w14:textId="77777777" w:rsidR="000C19DC" w:rsidRPr="00AC1F83" w:rsidRDefault="000C19DC" w:rsidP="000C19DC">
            <w:pPr>
              <w:spacing w:after="0" w:line="240" w:lineRule="auto"/>
              <w:rPr>
                <w:rFonts w:ascii="Times New Roman" w:eastAsia="Times New Roman" w:hAnsi="Times New Roman" w:cs="Times New Roman"/>
                <w:sz w:val="28"/>
                <w:szCs w:val="28"/>
              </w:rPr>
            </w:pPr>
          </w:p>
        </w:tc>
      </w:tr>
    </w:tbl>
    <w:p w14:paraId="31BF5689" w14:textId="77777777" w:rsidR="009C7968" w:rsidRDefault="009C7968" w:rsidP="009C7968">
      <w:pPr>
        <w:pStyle w:val="HTML"/>
        <w:shd w:val="clear" w:color="auto" w:fill="F8F9FA"/>
        <w:spacing w:line="540" w:lineRule="atLeast"/>
        <w:rPr>
          <w:rStyle w:val="y2iqfc"/>
          <w:rFonts w:ascii="Times New Roman" w:hAnsi="Times New Roman" w:cs="Times New Roman"/>
          <w:b/>
          <w:bCs/>
          <w:color w:val="202124"/>
          <w:sz w:val="28"/>
          <w:szCs w:val="28"/>
          <w:lang w:val="en"/>
        </w:rPr>
      </w:pPr>
    </w:p>
    <w:p w14:paraId="76B03808" w14:textId="77777777" w:rsidR="009C7968" w:rsidRPr="00AC1F83" w:rsidRDefault="009C7968" w:rsidP="009C7968">
      <w:pPr>
        <w:pStyle w:val="HTML"/>
        <w:shd w:val="clear" w:color="auto" w:fill="F8F9FA"/>
        <w:spacing w:line="540" w:lineRule="atLeast"/>
        <w:rPr>
          <w:rStyle w:val="y2iqfc"/>
          <w:rFonts w:ascii="Times New Roman" w:hAnsi="Times New Roman" w:cs="Times New Roman"/>
          <w:b/>
          <w:bCs/>
          <w:color w:val="202124"/>
          <w:sz w:val="28"/>
          <w:szCs w:val="28"/>
          <w:lang w:val="en"/>
        </w:rPr>
      </w:pPr>
      <w:bookmarkStart w:id="0" w:name="_GoBack"/>
      <w:bookmarkEnd w:id="0"/>
      <w:r w:rsidRPr="00AC1F83">
        <w:rPr>
          <w:rStyle w:val="y2iqfc"/>
          <w:rFonts w:ascii="Times New Roman" w:hAnsi="Times New Roman" w:cs="Times New Roman"/>
          <w:b/>
          <w:bCs/>
          <w:color w:val="202124"/>
          <w:sz w:val="28"/>
          <w:szCs w:val="28"/>
          <w:lang w:val="en"/>
        </w:rPr>
        <w:t>Skills - X semester</w:t>
      </w:r>
    </w:p>
    <w:p w14:paraId="61627318"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 Medical assistance in case of emergency.</w:t>
      </w:r>
    </w:p>
    <w:p w14:paraId="18E63C68"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2. Samples for the sensitivity of the anesthetic</w:t>
      </w:r>
    </w:p>
    <w:p w14:paraId="53A82FB5"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3. Infiltration anesthesia of the upper jaw</w:t>
      </w:r>
    </w:p>
    <w:p w14:paraId="763B08FE"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4. Infiltration anesthesia of the lower jaw.</w:t>
      </w:r>
    </w:p>
    <w:p w14:paraId="51D4FB19"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5. Removal of milk teeth in children.</w:t>
      </w:r>
    </w:p>
    <w:p w14:paraId="72B1CD9D"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6. Treatment of the hole after tooth extraction.</w:t>
      </w:r>
    </w:p>
    <w:p w14:paraId="2A29F094"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7. X-ray diagnostics in chronic osteomyelitis of the jaw bones in children.</w:t>
      </w:r>
    </w:p>
    <w:p w14:paraId="25FF3103"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8. Diagnosis of traumatic dental lesions.</w:t>
      </w:r>
    </w:p>
    <w:p w14:paraId="4A08125C"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9. Diagnosis of traumatic lesions of the soft tissues of the face</w:t>
      </w:r>
    </w:p>
    <w:p w14:paraId="32B53E32"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10. Diagnostics of the salivary glands in children.</w:t>
      </w:r>
    </w:p>
    <w:p w14:paraId="6A334656" w14:textId="77777777" w:rsidR="003A5886" w:rsidRPr="009C7968" w:rsidRDefault="003A5886" w:rsidP="00003B14">
      <w:pPr>
        <w:pStyle w:val="HTML"/>
        <w:shd w:val="clear" w:color="auto" w:fill="F8F9FA"/>
        <w:spacing w:line="540" w:lineRule="atLeast"/>
        <w:rPr>
          <w:rFonts w:ascii="Times New Roman" w:hAnsi="Times New Roman" w:cs="Times New Roman"/>
          <w:color w:val="202124"/>
          <w:sz w:val="28"/>
          <w:szCs w:val="28"/>
          <w:lang w:val="en"/>
        </w:rPr>
      </w:pPr>
    </w:p>
    <w:p w14:paraId="632CFE39" w14:textId="77777777" w:rsidR="009C7968" w:rsidRDefault="009C7968" w:rsidP="00003B14">
      <w:pPr>
        <w:pStyle w:val="HTML"/>
        <w:shd w:val="clear" w:color="auto" w:fill="F8F9FA"/>
        <w:spacing w:line="540" w:lineRule="atLeast"/>
        <w:rPr>
          <w:rFonts w:ascii="Times New Roman" w:hAnsi="Times New Roman" w:cs="Times New Roman"/>
          <w:color w:val="202124"/>
          <w:sz w:val="28"/>
          <w:szCs w:val="28"/>
        </w:rPr>
      </w:pPr>
    </w:p>
    <w:p w14:paraId="3A47641D"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lastRenderedPageBreak/>
        <w:t xml:space="preserve">                            </w:t>
      </w:r>
      <w:r w:rsidRPr="00AC1F83">
        <w:rPr>
          <w:rStyle w:val="y2iqfc"/>
          <w:rFonts w:ascii="Times New Roman" w:hAnsi="Times New Roman" w:cs="Times New Roman"/>
          <w:b/>
          <w:color w:val="202124"/>
          <w:sz w:val="28"/>
          <w:szCs w:val="28"/>
          <w:lang w:val="en"/>
        </w:rPr>
        <w:t>GRADE</w:t>
      </w:r>
      <w:r w:rsidRPr="00AC1F83">
        <w:rPr>
          <w:rStyle w:val="y2iqfc"/>
          <w:rFonts w:ascii="Times New Roman" w:hAnsi="Times New Roman" w:cs="Times New Roman"/>
          <w:color w:val="202124"/>
          <w:sz w:val="28"/>
          <w:szCs w:val="28"/>
          <w:lang w:val="en"/>
        </w:rPr>
        <w:t>:</w:t>
      </w:r>
    </w:p>
    <w:p w14:paraId="5FD87CEE"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Calculation of 100 points for a subject loan:</w:t>
      </w:r>
    </w:p>
    <w:p w14:paraId="0F3DB2D8"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50 points - before the exam:</w:t>
      </w:r>
    </w:p>
    <w:p w14:paraId="4D02D006"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10 points - visit</w:t>
      </w:r>
    </w:p>
    <w:p w14:paraId="7FF361EC"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10 points - independent work</w:t>
      </w:r>
    </w:p>
    <w:p w14:paraId="3700A295"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10 points - clinical skills</w:t>
      </w:r>
    </w:p>
    <w:p w14:paraId="2E69EDBF"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20 points - the sum of the points received in the practical lessons.</w:t>
      </w:r>
    </w:p>
    <w:p w14:paraId="30D27408"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50 points - the points obtained on the exam are summed up.</w:t>
      </w:r>
    </w:p>
    <w:p w14:paraId="14BA20DD"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p>
    <w:p w14:paraId="438B7C7A"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Pr>
          <w:rStyle w:val="y2iqfc"/>
          <w:rFonts w:ascii="Times New Roman" w:hAnsi="Times New Roman" w:cs="Times New Roman"/>
          <w:color w:val="202124"/>
          <w:sz w:val="28"/>
          <w:szCs w:val="28"/>
          <w:lang w:val="en"/>
        </w:rPr>
        <w:t xml:space="preserve">   </w:t>
      </w:r>
      <w:r w:rsidRPr="00AC1F83">
        <w:rPr>
          <w:rStyle w:val="y2iqfc"/>
          <w:rFonts w:ascii="Times New Roman" w:hAnsi="Times New Roman" w:cs="Times New Roman"/>
          <w:color w:val="202124"/>
          <w:sz w:val="28"/>
          <w:szCs w:val="28"/>
          <w:lang w:val="en"/>
        </w:rPr>
        <w:t xml:space="preserve"> Exams are conducted on a test system. The tests consist of 50 questions. Each question is 1 point. For incorrectly answered questions, the scores for correctly answered questions are deleted</w:t>
      </w:r>
    </w:p>
    <w:p w14:paraId="59332504"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b/>
          <w:color w:val="202124"/>
          <w:sz w:val="28"/>
          <w:szCs w:val="28"/>
          <w:lang w:val="en"/>
        </w:rPr>
        <w:t>NOTE</w:t>
      </w:r>
      <w:r w:rsidRPr="00AC1F83">
        <w:rPr>
          <w:rStyle w:val="y2iqfc"/>
          <w:rFonts w:ascii="Times New Roman" w:hAnsi="Times New Roman" w:cs="Times New Roman"/>
          <w:color w:val="202124"/>
          <w:sz w:val="28"/>
          <w:szCs w:val="28"/>
          <w:lang w:val="en"/>
        </w:rPr>
        <w:t>:</w:t>
      </w:r>
    </w:p>
    <w:p w14:paraId="1A1FFC59"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If the exam does not score at least 17 points, the points earned prior to the exam will not be awarded. The points earned during and before the exam are added up and the final amount is estimated as follows.</w:t>
      </w:r>
    </w:p>
    <w:p w14:paraId="58209967"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p>
    <w:p w14:paraId="75A9F1A9" w14:textId="77777777" w:rsidR="009C7968" w:rsidRPr="00AC1F83" w:rsidRDefault="009C7968" w:rsidP="009C7968">
      <w:pPr>
        <w:pStyle w:val="HTML"/>
        <w:shd w:val="clear" w:color="auto" w:fill="F8F9FA"/>
        <w:spacing w:line="540" w:lineRule="atLeast"/>
        <w:rPr>
          <w:rFonts w:ascii="Times New Roman" w:hAnsi="Times New Roman" w:cs="Times New Roman"/>
          <w:color w:val="202124"/>
          <w:sz w:val="28"/>
          <w:szCs w:val="28"/>
        </w:rPr>
      </w:pPr>
      <w:r w:rsidRPr="00AC1F83">
        <w:rPr>
          <w:rStyle w:val="y2iqfc"/>
          <w:rFonts w:ascii="Times New Roman" w:hAnsi="Times New Roman" w:cs="Times New Roman"/>
          <w:color w:val="202124"/>
          <w:sz w:val="28"/>
          <w:szCs w:val="28"/>
          <w:lang w:val="en"/>
        </w:rPr>
        <w:t>A - "Excellent" -91 - 100</w:t>
      </w:r>
    </w:p>
    <w:p w14:paraId="13A8DA28"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B - "Very good" - 81 - 90</w:t>
      </w:r>
    </w:p>
    <w:p w14:paraId="4FC5EA73"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C - "Good" - 71 - 80</w:t>
      </w:r>
    </w:p>
    <w:p w14:paraId="76C02746"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D - "Good with flaws" - 61 - 70</w:t>
      </w:r>
    </w:p>
    <w:p w14:paraId="44AF9F0B"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E - "Satisfactory" - 51 - 60</w:t>
      </w:r>
    </w:p>
    <w:p w14:paraId="20753127" w14:textId="77777777" w:rsidR="009C7968" w:rsidRPr="00AC1F83" w:rsidRDefault="009C7968" w:rsidP="009C7968">
      <w:pPr>
        <w:pStyle w:val="HTML"/>
        <w:shd w:val="clear" w:color="auto" w:fill="F8F9FA"/>
        <w:spacing w:line="540" w:lineRule="atLeast"/>
        <w:rPr>
          <w:rStyle w:val="y2iqfc"/>
          <w:rFonts w:ascii="Times New Roman" w:hAnsi="Times New Roman" w:cs="Times New Roman"/>
          <w:color w:val="202124"/>
          <w:sz w:val="28"/>
          <w:szCs w:val="28"/>
          <w:lang w:val="en"/>
        </w:rPr>
      </w:pPr>
      <w:r w:rsidRPr="00AC1F83">
        <w:rPr>
          <w:rStyle w:val="y2iqfc"/>
          <w:rFonts w:ascii="Times New Roman" w:hAnsi="Times New Roman" w:cs="Times New Roman"/>
          <w:color w:val="202124"/>
          <w:sz w:val="28"/>
          <w:szCs w:val="28"/>
          <w:lang w:val="en"/>
        </w:rPr>
        <w:t>F - "Unsatisfactory" - less than 51.</w:t>
      </w:r>
    </w:p>
    <w:p w14:paraId="5021C31F" w14:textId="77777777" w:rsidR="009C7968" w:rsidRPr="009C7968" w:rsidRDefault="009C7968" w:rsidP="00003B14">
      <w:pPr>
        <w:pStyle w:val="HTML"/>
        <w:shd w:val="clear" w:color="auto" w:fill="F8F9FA"/>
        <w:spacing w:line="540" w:lineRule="atLeast"/>
        <w:rPr>
          <w:rFonts w:ascii="Times New Roman" w:hAnsi="Times New Roman" w:cs="Times New Roman"/>
          <w:color w:val="202124"/>
          <w:sz w:val="28"/>
          <w:szCs w:val="28"/>
          <w:lang w:val="en"/>
        </w:rPr>
      </w:pPr>
    </w:p>
    <w:p w14:paraId="4C1E466E" w14:textId="77777777" w:rsidR="00B36AB0" w:rsidRPr="00AC1F83" w:rsidRDefault="00B36AB0" w:rsidP="00AC1F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en"/>
        </w:rPr>
      </w:pPr>
      <w:r w:rsidRPr="00AC1F83">
        <w:rPr>
          <w:rFonts w:ascii="Times New Roman" w:eastAsia="Times New Roman" w:hAnsi="Times New Roman" w:cs="Times New Roman"/>
          <w:b/>
          <w:color w:val="202124"/>
          <w:sz w:val="28"/>
          <w:szCs w:val="28"/>
          <w:lang w:val="en"/>
        </w:rPr>
        <w:lastRenderedPageBreak/>
        <w:t>LITERATURE:</w:t>
      </w:r>
    </w:p>
    <w:p w14:paraId="4080C719"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proofErr w:type="gramStart"/>
      <w:r w:rsidRPr="00AC1F83">
        <w:rPr>
          <w:rFonts w:ascii="Times New Roman" w:eastAsia="Times New Roman" w:hAnsi="Times New Roman" w:cs="Times New Roman"/>
          <w:color w:val="202124"/>
          <w:sz w:val="28"/>
          <w:szCs w:val="28"/>
          <w:lang w:val="en"/>
        </w:rPr>
        <w:t xml:space="preserve">YA </w:t>
      </w:r>
      <w:proofErr w:type="spellStart"/>
      <w:r w:rsidRPr="00AC1F83">
        <w:rPr>
          <w:rFonts w:ascii="Times New Roman" w:eastAsia="Times New Roman" w:hAnsi="Times New Roman" w:cs="Times New Roman"/>
          <w:color w:val="202124"/>
          <w:sz w:val="28"/>
          <w:szCs w:val="28"/>
          <w:lang w:val="en"/>
        </w:rPr>
        <w:t>Yusubov</w:t>
      </w:r>
      <w:proofErr w:type="spellEnd"/>
      <w:r w:rsidRPr="00AC1F83">
        <w:rPr>
          <w:rFonts w:ascii="Times New Roman" w:eastAsia="Times New Roman" w:hAnsi="Times New Roman" w:cs="Times New Roman"/>
          <w:color w:val="202124"/>
          <w:sz w:val="28"/>
          <w:szCs w:val="28"/>
          <w:lang w:val="en"/>
        </w:rPr>
        <w:t xml:space="preserve"> Oral and maxillofacial surgery.</w:t>
      </w:r>
      <w:proofErr w:type="gramEnd"/>
    </w:p>
    <w:p w14:paraId="2762DB75"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r w:rsidRPr="00AC1F83">
        <w:rPr>
          <w:rFonts w:ascii="Times New Roman" w:eastAsia="Times New Roman" w:hAnsi="Times New Roman" w:cs="Times New Roman"/>
          <w:color w:val="202124"/>
          <w:sz w:val="28"/>
          <w:szCs w:val="28"/>
          <w:lang w:val="en"/>
        </w:rPr>
        <w:t xml:space="preserve">N.B. </w:t>
      </w:r>
      <w:proofErr w:type="spellStart"/>
      <w:r w:rsidRPr="00AC1F83">
        <w:rPr>
          <w:rFonts w:ascii="Times New Roman" w:eastAsia="Times New Roman" w:hAnsi="Times New Roman" w:cs="Times New Roman"/>
          <w:color w:val="202124"/>
          <w:sz w:val="28"/>
          <w:szCs w:val="28"/>
          <w:lang w:val="en"/>
        </w:rPr>
        <w:t>Kuryakina</w:t>
      </w:r>
      <w:proofErr w:type="spellEnd"/>
      <w:r w:rsidRPr="00AC1F83">
        <w:rPr>
          <w:rFonts w:ascii="Times New Roman" w:eastAsia="Times New Roman" w:hAnsi="Times New Roman" w:cs="Times New Roman"/>
          <w:color w:val="202124"/>
          <w:sz w:val="28"/>
          <w:szCs w:val="28"/>
          <w:lang w:val="en"/>
        </w:rPr>
        <w:t xml:space="preserve">. </w:t>
      </w:r>
      <w:proofErr w:type="gramStart"/>
      <w:r w:rsidRPr="00AC1F83">
        <w:rPr>
          <w:rFonts w:ascii="Times New Roman" w:eastAsia="Times New Roman" w:hAnsi="Times New Roman" w:cs="Times New Roman"/>
          <w:color w:val="202124"/>
          <w:sz w:val="28"/>
          <w:szCs w:val="28"/>
          <w:lang w:val="en"/>
        </w:rPr>
        <w:t>Children's therapeutic dentistry.</w:t>
      </w:r>
      <w:proofErr w:type="gramEnd"/>
    </w:p>
    <w:p w14:paraId="1689D506"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r w:rsidRPr="00AC1F83">
        <w:rPr>
          <w:rFonts w:ascii="Times New Roman" w:eastAsia="Times New Roman" w:hAnsi="Times New Roman" w:cs="Times New Roman"/>
          <w:color w:val="202124"/>
          <w:sz w:val="28"/>
          <w:szCs w:val="28"/>
          <w:lang w:val="en"/>
        </w:rPr>
        <w:t xml:space="preserve">V.K. </w:t>
      </w:r>
      <w:proofErr w:type="spellStart"/>
      <w:r w:rsidRPr="00AC1F83">
        <w:rPr>
          <w:rFonts w:ascii="Times New Roman" w:eastAsia="Times New Roman" w:hAnsi="Times New Roman" w:cs="Times New Roman"/>
          <w:color w:val="202124"/>
          <w:sz w:val="28"/>
          <w:szCs w:val="28"/>
          <w:lang w:val="en"/>
        </w:rPr>
        <w:t>Leontiev</w:t>
      </w:r>
      <w:proofErr w:type="spellEnd"/>
      <w:r w:rsidRPr="00AC1F83">
        <w:rPr>
          <w:rFonts w:ascii="Times New Roman" w:eastAsia="Times New Roman" w:hAnsi="Times New Roman" w:cs="Times New Roman"/>
          <w:color w:val="202124"/>
          <w:sz w:val="28"/>
          <w:szCs w:val="28"/>
          <w:lang w:val="en"/>
        </w:rPr>
        <w:t xml:space="preserve">, L.P. </w:t>
      </w:r>
      <w:proofErr w:type="spellStart"/>
      <w:r w:rsidRPr="00AC1F83">
        <w:rPr>
          <w:rFonts w:ascii="Times New Roman" w:eastAsia="Times New Roman" w:hAnsi="Times New Roman" w:cs="Times New Roman"/>
          <w:color w:val="202124"/>
          <w:sz w:val="28"/>
          <w:szCs w:val="28"/>
          <w:lang w:val="en"/>
        </w:rPr>
        <w:t>Kiselnikov</w:t>
      </w:r>
      <w:proofErr w:type="spellEnd"/>
      <w:r w:rsidRPr="00AC1F83">
        <w:rPr>
          <w:rFonts w:ascii="Times New Roman" w:eastAsia="Times New Roman" w:hAnsi="Times New Roman" w:cs="Times New Roman"/>
          <w:color w:val="202124"/>
          <w:sz w:val="28"/>
          <w:szCs w:val="28"/>
          <w:lang w:val="en"/>
        </w:rPr>
        <w:t xml:space="preserve">. </w:t>
      </w:r>
      <w:proofErr w:type="gramStart"/>
      <w:r w:rsidRPr="00AC1F83">
        <w:rPr>
          <w:rFonts w:ascii="Times New Roman" w:eastAsia="Times New Roman" w:hAnsi="Times New Roman" w:cs="Times New Roman"/>
          <w:color w:val="202124"/>
          <w:sz w:val="28"/>
          <w:szCs w:val="28"/>
          <w:lang w:val="en"/>
        </w:rPr>
        <w:t>Children's therapeutic dentistry.</w:t>
      </w:r>
      <w:proofErr w:type="gramEnd"/>
      <w:r w:rsidRPr="00AC1F83">
        <w:rPr>
          <w:rFonts w:ascii="Times New Roman" w:eastAsia="Times New Roman" w:hAnsi="Times New Roman" w:cs="Times New Roman"/>
          <w:color w:val="202124"/>
          <w:sz w:val="28"/>
          <w:szCs w:val="28"/>
          <w:lang w:val="en"/>
        </w:rPr>
        <w:t xml:space="preserve"> </w:t>
      </w:r>
      <w:proofErr w:type="gramStart"/>
      <w:r w:rsidRPr="00AC1F83">
        <w:rPr>
          <w:rFonts w:ascii="Times New Roman" w:eastAsia="Times New Roman" w:hAnsi="Times New Roman" w:cs="Times New Roman"/>
          <w:color w:val="202124"/>
          <w:sz w:val="28"/>
          <w:szCs w:val="28"/>
          <w:lang w:val="en"/>
        </w:rPr>
        <w:t>National leadership.</w:t>
      </w:r>
      <w:proofErr w:type="gramEnd"/>
    </w:p>
    <w:p w14:paraId="40BDFF87"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proofErr w:type="spellStart"/>
      <w:proofErr w:type="gramStart"/>
      <w:r w:rsidRPr="00AC1F83">
        <w:rPr>
          <w:rFonts w:ascii="Times New Roman" w:eastAsia="Times New Roman" w:hAnsi="Times New Roman" w:cs="Times New Roman"/>
          <w:color w:val="202124"/>
          <w:sz w:val="28"/>
          <w:szCs w:val="28"/>
          <w:lang w:val="en"/>
        </w:rPr>
        <w:t>V.K.Persin</w:t>
      </w:r>
      <w:proofErr w:type="spellEnd"/>
      <w:r w:rsidRPr="00AC1F83">
        <w:rPr>
          <w:rFonts w:ascii="Times New Roman" w:eastAsia="Times New Roman" w:hAnsi="Times New Roman" w:cs="Times New Roman"/>
          <w:color w:val="202124"/>
          <w:sz w:val="28"/>
          <w:szCs w:val="28"/>
          <w:lang w:val="en"/>
        </w:rPr>
        <w:t>. Pediatric dentistry.</w:t>
      </w:r>
      <w:proofErr w:type="gramEnd"/>
    </w:p>
    <w:p w14:paraId="5400A84C"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p>
    <w:p w14:paraId="384545AD"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28"/>
          <w:lang w:val="en"/>
        </w:rPr>
      </w:pPr>
      <w:r w:rsidRPr="00AC1F83">
        <w:rPr>
          <w:rFonts w:ascii="Times New Roman" w:eastAsia="Times New Roman" w:hAnsi="Times New Roman" w:cs="Times New Roman"/>
          <w:b/>
          <w:color w:val="202124"/>
          <w:sz w:val="28"/>
          <w:szCs w:val="28"/>
          <w:lang w:val="en"/>
        </w:rPr>
        <w:t>COURSE WORK:</w:t>
      </w:r>
    </w:p>
    <w:p w14:paraId="548EBE0F"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
        </w:rPr>
      </w:pPr>
      <w:r w:rsidRPr="00AC1F83">
        <w:rPr>
          <w:rFonts w:ascii="Times New Roman" w:eastAsia="Times New Roman" w:hAnsi="Times New Roman" w:cs="Times New Roman"/>
          <w:color w:val="202124"/>
          <w:sz w:val="28"/>
          <w:szCs w:val="28"/>
          <w:lang w:val="en"/>
        </w:rPr>
        <w:t>There is no coursework for this subject.</w:t>
      </w:r>
    </w:p>
    <w:p w14:paraId="031E38D8"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28"/>
          <w:lang w:val="en"/>
        </w:rPr>
      </w:pPr>
      <w:r w:rsidRPr="00AC1F83">
        <w:rPr>
          <w:rFonts w:ascii="Times New Roman" w:eastAsia="Times New Roman" w:hAnsi="Times New Roman" w:cs="Times New Roman"/>
          <w:b/>
          <w:color w:val="202124"/>
          <w:sz w:val="28"/>
          <w:szCs w:val="28"/>
          <w:lang w:val="en"/>
        </w:rPr>
        <w:t>PRACTICE:</w:t>
      </w:r>
    </w:p>
    <w:p w14:paraId="39775F75" w14:textId="77777777" w:rsidR="00B36AB0" w:rsidRPr="00AC1F83" w:rsidRDefault="00B36AB0" w:rsidP="00B36A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rPr>
      </w:pPr>
      <w:r w:rsidRPr="00AC1F83">
        <w:rPr>
          <w:rFonts w:ascii="Times New Roman" w:eastAsia="Times New Roman" w:hAnsi="Times New Roman" w:cs="Times New Roman"/>
          <w:color w:val="202124"/>
          <w:sz w:val="28"/>
          <w:szCs w:val="28"/>
          <w:lang w:val="en"/>
        </w:rPr>
        <w:t xml:space="preserve"> Practice is provided on this subject</w:t>
      </w:r>
    </w:p>
    <w:p w14:paraId="3395CCB2" w14:textId="77777777" w:rsidR="00782A9F" w:rsidRPr="00AC1F83" w:rsidRDefault="00782A9F" w:rsidP="00003B14">
      <w:pPr>
        <w:pStyle w:val="HTML"/>
        <w:shd w:val="clear" w:color="auto" w:fill="F8F9FA"/>
        <w:spacing w:line="540" w:lineRule="atLeast"/>
        <w:rPr>
          <w:rFonts w:ascii="Times New Roman" w:hAnsi="Times New Roman" w:cs="Times New Roman"/>
          <w:color w:val="202124"/>
          <w:sz w:val="28"/>
          <w:szCs w:val="28"/>
        </w:rPr>
      </w:pPr>
    </w:p>
    <w:p w14:paraId="14DA9432" w14:textId="77777777" w:rsidR="00250B24" w:rsidRPr="00AC1F83" w:rsidRDefault="00B36AB0">
      <w:pPr>
        <w:rPr>
          <w:rFonts w:ascii="Times New Roman" w:hAnsi="Times New Roman" w:cs="Times New Roman"/>
          <w:sz w:val="28"/>
          <w:szCs w:val="28"/>
        </w:rPr>
      </w:pPr>
      <w:r w:rsidRPr="00AC1F83">
        <w:rPr>
          <w:rFonts w:ascii="Times New Roman" w:hAnsi="Times New Roman" w:cs="Times New Roman"/>
          <w:b/>
          <w:sz w:val="28"/>
          <w:szCs w:val="28"/>
        </w:rPr>
        <w:t>Head of acade</w:t>
      </w:r>
      <w:r w:rsidR="001D32C8" w:rsidRPr="00AC1F83">
        <w:rPr>
          <w:rFonts w:ascii="Times New Roman" w:hAnsi="Times New Roman" w:cs="Times New Roman"/>
          <w:b/>
          <w:sz w:val="28"/>
          <w:szCs w:val="28"/>
        </w:rPr>
        <w:t>mic department:</w:t>
      </w:r>
      <w:r w:rsidR="001D32C8" w:rsidRPr="00AC1F83">
        <w:rPr>
          <w:rFonts w:ascii="Times New Roman" w:hAnsi="Times New Roman" w:cs="Times New Roman"/>
          <w:sz w:val="28"/>
          <w:szCs w:val="28"/>
        </w:rPr>
        <w:t xml:space="preserve">                                 </w:t>
      </w:r>
      <w:proofErr w:type="spellStart"/>
      <w:r w:rsidR="001D32C8" w:rsidRPr="00AC1F83">
        <w:rPr>
          <w:rFonts w:ascii="Times New Roman" w:hAnsi="Times New Roman" w:cs="Times New Roman"/>
          <w:sz w:val="28"/>
          <w:szCs w:val="28"/>
        </w:rPr>
        <w:t>Imanov</w:t>
      </w:r>
      <w:proofErr w:type="spellEnd"/>
      <w:r w:rsidR="001D32C8" w:rsidRPr="00AC1F83">
        <w:rPr>
          <w:rFonts w:ascii="Times New Roman" w:hAnsi="Times New Roman" w:cs="Times New Roman"/>
          <w:sz w:val="28"/>
          <w:szCs w:val="28"/>
        </w:rPr>
        <w:t xml:space="preserve"> E.A.</w:t>
      </w:r>
    </w:p>
    <w:sectPr w:rsidR="00250B24" w:rsidRPr="00AC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6A6"/>
    <w:multiLevelType w:val="multilevel"/>
    <w:tmpl w:val="157C9C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82A0A"/>
    <w:multiLevelType w:val="multilevel"/>
    <w:tmpl w:val="0A98A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762E1"/>
    <w:multiLevelType w:val="multilevel"/>
    <w:tmpl w:val="27787A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C387C"/>
    <w:multiLevelType w:val="multilevel"/>
    <w:tmpl w:val="60A87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CC36AE"/>
    <w:multiLevelType w:val="multilevel"/>
    <w:tmpl w:val="D6C24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67717"/>
    <w:multiLevelType w:val="multilevel"/>
    <w:tmpl w:val="F802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C567A"/>
    <w:multiLevelType w:val="multilevel"/>
    <w:tmpl w:val="AF8ACD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B4343A"/>
    <w:multiLevelType w:val="multilevel"/>
    <w:tmpl w:val="B956BD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596564"/>
    <w:multiLevelType w:val="multilevel"/>
    <w:tmpl w:val="0A5EF9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B3556E"/>
    <w:multiLevelType w:val="multilevel"/>
    <w:tmpl w:val="3DEAB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4"/>
    <w:lvlOverride w:ilvl="0">
      <w:lvl w:ilvl="0">
        <w:numFmt w:val="decimal"/>
        <w:lvlText w:val="%1."/>
        <w:lvlJc w:val="left"/>
      </w:lvl>
    </w:lvlOverride>
  </w:num>
  <w:num w:numId="4">
    <w:abstractNumId w:val="1"/>
    <w:lvlOverride w:ilvl="0">
      <w:lvl w:ilvl="0">
        <w:numFmt w:val="decimal"/>
        <w:lvlText w:val="%1."/>
        <w:lvlJc w:val="left"/>
      </w:lvl>
    </w:lvlOverride>
  </w:num>
  <w:num w:numId="5">
    <w:abstractNumId w:val="9"/>
    <w:lvlOverride w:ilvl="0">
      <w:lvl w:ilvl="0">
        <w:numFmt w:val="decimal"/>
        <w:lvlText w:val="%1."/>
        <w:lvlJc w:val="left"/>
      </w:lvl>
    </w:lvlOverride>
  </w:num>
  <w:num w:numId="6">
    <w:abstractNumId w:val="8"/>
    <w:lvlOverride w:ilvl="0">
      <w:lvl w:ilvl="0">
        <w:numFmt w:val="decimal"/>
        <w:lvlText w:val="%1."/>
        <w:lvlJc w:val="left"/>
      </w:lvl>
    </w:lvlOverride>
  </w:num>
  <w:num w:numId="7">
    <w:abstractNumId w:val="2"/>
    <w:lvlOverride w:ilvl="0">
      <w:lvl w:ilvl="0">
        <w:numFmt w:val="decimal"/>
        <w:lvlText w:val="%1."/>
        <w:lvlJc w:val="left"/>
      </w:lvl>
    </w:lvlOverride>
  </w:num>
  <w:num w:numId="8">
    <w:abstractNumId w:val="0"/>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73"/>
    <w:rsid w:val="00003B14"/>
    <w:rsid w:val="000A528D"/>
    <w:rsid w:val="000C19DC"/>
    <w:rsid w:val="000E10D1"/>
    <w:rsid w:val="000E1384"/>
    <w:rsid w:val="00127D17"/>
    <w:rsid w:val="00152A1D"/>
    <w:rsid w:val="001A1D51"/>
    <w:rsid w:val="001D32C8"/>
    <w:rsid w:val="002042D4"/>
    <w:rsid w:val="00250B24"/>
    <w:rsid w:val="002D2EFC"/>
    <w:rsid w:val="00307C4A"/>
    <w:rsid w:val="003230A2"/>
    <w:rsid w:val="003A5886"/>
    <w:rsid w:val="003F0177"/>
    <w:rsid w:val="0045680A"/>
    <w:rsid w:val="004E24BF"/>
    <w:rsid w:val="00561AF5"/>
    <w:rsid w:val="00587CAE"/>
    <w:rsid w:val="005F4257"/>
    <w:rsid w:val="006554EC"/>
    <w:rsid w:val="00726400"/>
    <w:rsid w:val="007340F9"/>
    <w:rsid w:val="007673E0"/>
    <w:rsid w:val="00782A9F"/>
    <w:rsid w:val="00807136"/>
    <w:rsid w:val="0087580D"/>
    <w:rsid w:val="008C657C"/>
    <w:rsid w:val="008D6EF3"/>
    <w:rsid w:val="008E6833"/>
    <w:rsid w:val="008E7DA9"/>
    <w:rsid w:val="008F20B3"/>
    <w:rsid w:val="00901073"/>
    <w:rsid w:val="009138A2"/>
    <w:rsid w:val="009C7968"/>
    <w:rsid w:val="00A57E6D"/>
    <w:rsid w:val="00AA441A"/>
    <w:rsid w:val="00AB48EA"/>
    <w:rsid w:val="00AC1F83"/>
    <w:rsid w:val="00B36AB0"/>
    <w:rsid w:val="00B416D9"/>
    <w:rsid w:val="00B5318D"/>
    <w:rsid w:val="00B70EFC"/>
    <w:rsid w:val="00C277C9"/>
    <w:rsid w:val="00C427ED"/>
    <w:rsid w:val="00C56931"/>
    <w:rsid w:val="00C97132"/>
    <w:rsid w:val="00D006C9"/>
    <w:rsid w:val="00D45223"/>
    <w:rsid w:val="00DE00FA"/>
    <w:rsid w:val="00DF099D"/>
    <w:rsid w:val="00E81034"/>
    <w:rsid w:val="00F04C67"/>
    <w:rsid w:val="00F20627"/>
    <w:rsid w:val="00F26F53"/>
    <w:rsid w:val="00F54BCA"/>
    <w:rsid w:val="00FA0CC8"/>
    <w:rsid w:val="00FB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0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01073"/>
    <w:rPr>
      <w:rFonts w:ascii="Courier New" w:eastAsia="Times New Roman" w:hAnsi="Courier New" w:cs="Courier New"/>
      <w:sz w:val="20"/>
      <w:szCs w:val="20"/>
    </w:rPr>
  </w:style>
  <w:style w:type="character" w:customStyle="1" w:styleId="y2iqfc">
    <w:name w:val="y2iqfc"/>
    <w:basedOn w:val="a0"/>
    <w:rsid w:val="00901073"/>
  </w:style>
  <w:style w:type="paragraph" w:styleId="a3">
    <w:name w:val="Normal (Web)"/>
    <w:basedOn w:val="a"/>
    <w:uiPriority w:val="99"/>
    <w:semiHidden/>
    <w:unhideWhenUsed/>
    <w:rsid w:val="000C1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0C19DC"/>
  </w:style>
  <w:style w:type="character" w:styleId="a4">
    <w:name w:val="annotation reference"/>
    <w:basedOn w:val="a0"/>
    <w:uiPriority w:val="99"/>
    <w:semiHidden/>
    <w:unhideWhenUsed/>
    <w:rsid w:val="000E10D1"/>
    <w:rPr>
      <w:sz w:val="16"/>
      <w:szCs w:val="16"/>
    </w:rPr>
  </w:style>
  <w:style w:type="paragraph" w:styleId="a5">
    <w:name w:val="annotation text"/>
    <w:basedOn w:val="a"/>
    <w:link w:val="a6"/>
    <w:uiPriority w:val="99"/>
    <w:semiHidden/>
    <w:unhideWhenUsed/>
    <w:rsid w:val="000E10D1"/>
    <w:pPr>
      <w:spacing w:line="240" w:lineRule="auto"/>
    </w:pPr>
    <w:rPr>
      <w:sz w:val="20"/>
      <w:szCs w:val="20"/>
    </w:rPr>
  </w:style>
  <w:style w:type="character" w:customStyle="1" w:styleId="a6">
    <w:name w:val="Текст примечания Знак"/>
    <w:basedOn w:val="a0"/>
    <w:link w:val="a5"/>
    <w:uiPriority w:val="99"/>
    <w:semiHidden/>
    <w:rsid w:val="000E10D1"/>
    <w:rPr>
      <w:sz w:val="20"/>
      <w:szCs w:val="20"/>
    </w:rPr>
  </w:style>
  <w:style w:type="paragraph" w:styleId="a7">
    <w:name w:val="annotation subject"/>
    <w:basedOn w:val="a5"/>
    <w:next w:val="a5"/>
    <w:link w:val="a8"/>
    <w:uiPriority w:val="99"/>
    <w:semiHidden/>
    <w:unhideWhenUsed/>
    <w:rsid w:val="000E10D1"/>
    <w:rPr>
      <w:b/>
      <w:bCs/>
    </w:rPr>
  </w:style>
  <w:style w:type="character" w:customStyle="1" w:styleId="a8">
    <w:name w:val="Тема примечания Знак"/>
    <w:basedOn w:val="a6"/>
    <w:link w:val="a7"/>
    <w:uiPriority w:val="99"/>
    <w:semiHidden/>
    <w:rsid w:val="000E10D1"/>
    <w:rPr>
      <w:b/>
      <w:bCs/>
      <w:sz w:val="20"/>
      <w:szCs w:val="20"/>
    </w:rPr>
  </w:style>
  <w:style w:type="paragraph" w:styleId="a9">
    <w:name w:val="Balloon Text"/>
    <w:basedOn w:val="a"/>
    <w:link w:val="aa"/>
    <w:uiPriority w:val="99"/>
    <w:semiHidden/>
    <w:unhideWhenUsed/>
    <w:rsid w:val="00F206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0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0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01073"/>
    <w:rPr>
      <w:rFonts w:ascii="Courier New" w:eastAsia="Times New Roman" w:hAnsi="Courier New" w:cs="Courier New"/>
      <w:sz w:val="20"/>
      <w:szCs w:val="20"/>
    </w:rPr>
  </w:style>
  <w:style w:type="character" w:customStyle="1" w:styleId="y2iqfc">
    <w:name w:val="y2iqfc"/>
    <w:basedOn w:val="a0"/>
    <w:rsid w:val="00901073"/>
  </w:style>
  <w:style w:type="paragraph" w:styleId="a3">
    <w:name w:val="Normal (Web)"/>
    <w:basedOn w:val="a"/>
    <w:uiPriority w:val="99"/>
    <w:semiHidden/>
    <w:unhideWhenUsed/>
    <w:rsid w:val="000C1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0C19DC"/>
  </w:style>
  <w:style w:type="character" w:styleId="a4">
    <w:name w:val="annotation reference"/>
    <w:basedOn w:val="a0"/>
    <w:uiPriority w:val="99"/>
    <w:semiHidden/>
    <w:unhideWhenUsed/>
    <w:rsid w:val="000E10D1"/>
    <w:rPr>
      <w:sz w:val="16"/>
      <w:szCs w:val="16"/>
    </w:rPr>
  </w:style>
  <w:style w:type="paragraph" w:styleId="a5">
    <w:name w:val="annotation text"/>
    <w:basedOn w:val="a"/>
    <w:link w:val="a6"/>
    <w:uiPriority w:val="99"/>
    <w:semiHidden/>
    <w:unhideWhenUsed/>
    <w:rsid w:val="000E10D1"/>
    <w:pPr>
      <w:spacing w:line="240" w:lineRule="auto"/>
    </w:pPr>
    <w:rPr>
      <w:sz w:val="20"/>
      <w:szCs w:val="20"/>
    </w:rPr>
  </w:style>
  <w:style w:type="character" w:customStyle="1" w:styleId="a6">
    <w:name w:val="Текст примечания Знак"/>
    <w:basedOn w:val="a0"/>
    <w:link w:val="a5"/>
    <w:uiPriority w:val="99"/>
    <w:semiHidden/>
    <w:rsid w:val="000E10D1"/>
    <w:rPr>
      <w:sz w:val="20"/>
      <w:szCs w:val="20"/>
    </w:rPr>
  </w:style>
  <w:style w:type="paragraph" w:styleId="a7">
    <w:name w:val="annotation subject"/>
    <w:basedOn w:val="a5"/>
    <w:next w:val="a5"/>
    <w:link w:val="a8"/>
    <w:uiPriority w:val="99"/>
    <w:semiHidden/>
    <w:unhideWhenUsed/>
    <w:rsid w:val="000E10D1"/>
    <w:rPr>
      <w:b/>
      <w:bCs/>
    </w:rPr>
  </w:style>
  <w:style w:type="character" w:customStyle="1" w:styleId="a8">
    <w:name w:val="Тема примечания Знак"/>
    <w:basedOn w:val="a6"/>
    <w:link w:val="a7"/>
    <w:uiPriority w:val="99"/>
    <w:semiHidden/>
    <w:rsid w:val="000E10D1"/>
    <w:rPr>
      <w:b/>
      <w:bCs/>
      <w:sz w:val="20"/>
      <w:szCs w:val="20"/>
    </w:rPr>
  </w:style>
  <w:style w:type="paragraph" w:styleId="a9">
    <w:name w:val="Balloon Text"/>
    <w:basedOn w:val="a"/>
    <w:link w:val="aa"/>
    <w:uiPriority w:val="99"/>
    <w:semiHidden/>
    <w:unhideWhenUsed/>
    <w:rsid w:val="00F206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0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3004">
      <w:bodyDiv w:val="1"/>
      <w:marLeft w:val="0"/>
      <w:marRight w:val="0"/>
      <w:marTop w:val="0"/>
      <w:marBottom w:val="0"/>
      <w:divBdr>
        <w:top w:val="none" w:sz="0" w:space="0" w:color="auto"/>
        <w:left w:val="none" w:sz="0" w:space="0" w:color="auto"/>
        <w:bottom w:val="none" w:sz="0" w:space="0" w:color="auto"/>
        <w:right w:val="none" w:sz="0" w:space="0" w:color="auto"/>
      </w:divBdr>
    </w:div>
    <w:div w:id="530803437">
      <w:bodyDiv w:val="1"/>
      <w:marLeft w:val="0"/>
      <w:marRight w:val="0"/>
      <w:marTop w:val="0"/>
      <w:marBottom w:val="0"/>
      <w:divBdr>
        <w:top w:val="none" w:sz="0" w:space="0" w:color="auto"/>
        <w:left w:val="none" w:sz="0" w:space="0" w:color="auto"/>
        <w:bottom w:val="none" w:sz="0" w:space="0" w:color="auto"/>
        <w:right w:val="none" w:sz="0" w:space="0" w:color="auto"/>
      </w:divBdr>
    </w:div>
    <w:div w:id="848758176">
      <w:bodyDiv w:val="1"/>
      <w:marLeft w:val="0"/>
      <w:marRight w:val="0"/>
      <w:marTop w:val="0"/>
      <w:marBottom w:val="0"/>
      <w:divBdr>
        <w:top w:val="none" w:sz="0" w:space="0" w:color="auto"/>
        <w:left w:val="none" w:sz="0" w:space="0" w:color="auto"/>
        <w:bottom w:val="none" w:sz="0" w:space="0" w:color="auto"/>
        <w:right w:val="none" w:sz="0" w:space="0" w:color="auto"/>
      </w:divBdr>
    </w:div>
    <w:div w:id="955599921">
      <w:bodyDiv w:val="1"/>
      <w:marLeft w:val="0"/>
      <w:marRight w:val="0"/>
      <w:marTop w:val="0"/>
      <w:marBottom w:val="0"/>
      <w:divBdr>
        <w:top w:val="none" w:sz="0" w:space="0" w:color="auto"/>
        <w:left w:val="none" w:sz="0" w:space="0" w:color="auto"/>
        <w:bottom w:val="none" w:sz="0" w:space="0" w:color="auto"/>
        <w:right w:val="none" w:sz="0" w:space="0" w:color="auto"/>
      </w:divBdr>
      <w:divsChild>
        <w:div w:id="727336376">
          <w:marLeft w:val="-115"/>
          <w:marRight w:val="0"/>
          <w:marTop w:val="0"/>
          <w:marBottom w:val="0"/>
          <w:divBdr>
            <w:top w:val="none" w:sz="0" w:space="0" w:color="auto"/>
            <w:left w:val="none" w:sz="0" w:space="0" w:color="auto"/>
            <w:bottom w:val="none" w:sz="0" w:space="0" w:color="auto"/>
            <w:right w:val="none" w:sz="0" w:space="0" w:color="auto"/>
          </w:divBdr>
        </w:div>
      </w:divsChild>
    </w:div>
    <w:div w:id="962075648">
      <w:bodyDiv w:val="1"/>
      <w:marLeft w:val="0"/>
      <w:marRight w:val="0"/>
      <w:marTop w:val="0"/>
      <w:marBottom w:val="0"/>
      <w:divBdr>
        <w:top w:val="none" w:sz="0" w:space="0" w:color="auto"/>
        <w:left w:val="none" w:sz="0" w:space="0" w:color="auto"/>
        <w:bottom w:val="none" w:sz="0" w:space="0" w:color="auto"/>
        <w:right w:val="none" w:sz="0" w:space="0" w:color="auto"/>
      </w:divBdr>
    </w:div>
    <w:div w:id="962345745">
      <w:bodyDiv w:val="1"/>
      <w:marLeft w:val="0"/>
      <w:marRight w:val="0"/>
      <w:marTop w:val="0"/>
      <w:marBottom w:val="0"/>
      <w:divBdr>
        <w:top w:val="none" w:sz="0" w:space="0" w:color="auto"/>
        <w:left w:val="none" w:sz="0" w:space="0" w:color="auto"/>
        <w:bottom w:val="none" w:sz="0" w:space="0" w:color="auto"/>
        <w:right w:val="none" w:sz="0" w:space="0" w:color="auto"/>
      </w:divBdr>
    </w:div>
    <w:div w:id="1334336578">
      <w:bodyDiv w:val="1"/>
      <w:marLeft w:val="0"/>
      <w:marRight w:val="0"/>
      <w:marTop w:val="0"/>
      <w:marBottom w:val="0"/>
      <w:divBdr>
        <w:top w:val="none" w:sz="0" w:space="0" w:color="auto"/>
        <w:left w:val="none" w:sz="0" w:space="0" w:color="auto"/>
        <w:bottom w:val="none" w:sz="0" w:space="0" w:color="auto"/>
        <w:right w:val="none" w:sz="0" w:space="0" w:color="auto"/>
      </w:divBdr>
    </w:div>
    <w:div w:id="1340933464">
      <w:bodyDiv w:val="1"/>
      <w:marLeft w:val="0"/>
      <w:marRight w:val="0"/>
      <w:marTop w:val="0"/>
      <w:marBottom w:val="0"/>
      <w:divBdr>
        <w:top w:val="none" w:sz="0" w:space="0" w:color="auto"/>
        <w:left w:val="none" w:sz="0" w:space="0" w:color="auto"/>
        <w:bottom w:val="none" w:sz="0" w:space="0" w:color="auto"/>
        <w:right w:val="none" w:sz="0" w:space="0" w:color="auto"/>
      </w:divBdr>
    </w:div>
    <w:div w:id="1442992976">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sChild>
        <w:div w:id="1687634414">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auto"/>
                <w:left w:val="none" w:sz="0" w:space="0" w:color="auto"/>
                <w:bottom w:val="none" w:sz="0" w:space="0" w:color="auto"/>
                <w:right w:val="none" w:sz="0" w:space="0" w:color="auto"/>
              </w:divBdr>
              <w:divsChild>
                <w:div w:id="513349322">
                  <w:marLeft w:val="0"/>
                  <w:marRight w:val="0"/>
                  <w:marTop w:val="0"/>
                  <w:marBottom w:val="0"/>
                  <w:divBdr>
                    <w:top w:val="none" w:sz="0" w:space="0" w:color="auto"/>
                    <w:left w:val="none" w:sz="0" w:space="0" w:color="auto"/>
                    <w:bottom w:val="none" w:sz="0" w:space="0" w:color="auto"/>
                    <w:right w:val="none" w:sz="0" w:space="0" w:color="auto"/>
                  </w:divBdr>
                  <w:divsChild>
                    <w:div w:id="503861514">
                      <w:marLeft w:val="0"/>
                      <w:marRight w:val="0"/>
                      <w:marTop w:val="0"/>
                      <w:marBottom w:val="0"/>
                      <w:divBdr>
                        <w:top w:val="none" w:sz="0" w:space="0" w:color="auto"/>
                        <w:left w:val="none" w:sz="0" w:space="0" w:color="auto"/>
                        <w:bottom w:val="none" w:sz="0" w:space="0" w:color="auto"/>
                        <w:right w:val="none" w:sz="0" w:space="0" w:color="auto"/>
                      </w:divBdr>
                      <w:divsChild>
                        <w:div w:id="599143612">
                          <w:marLeft w:val="0"/>
                          <w:marRight w:val="0"/>
                          <w:marTop w:val="0"/>
                          <w:marBottom w:val="0"/>
                          <w:divBdr>
                            <w:top w:val="none" w:sz="0" w:space="0" w:color="auto"/>
                            <w:left w:val="none" w:sz="0" w:space="0" w:color="auto"/>
                            <w:bottom w:val="none" w:sz="0" w:space="0" w:color="auto"/>
                            <w:right w:val="none" w:sz="0" w:space="0" w:color="auto"/>
                          </w:divBdr>
                          <w:divsChild>
                            <w:div w:id="1340279946">
                              <w:marLeft w:val="0"/>
                              <w:marRight w:val="0"/>
                              <w:marTop w:val="0"/>
                              <w:marBottom w:val="0"/>
                              <w:divBdr>
                                <w:top w:val="none" w:sz="0" w:space="0" w:color="auto"/>
                                <w:left w:val="none" w:sz="0" w:space="0" w:color="auto"/>
                                <w:bottom w:val="none" w:sz="0" w:space="0" w:color="auto"/>
                                <w:right w:val="none" w:sz="0" w:space="0" w:color="auto"/>
                              </w:divBdr>
                              <w:divsChild>
                                <w:div w:id="17776153">
                                  <w:marLeft w:val="0"/>
                                  <w:marRight w:val="0"/>
                                  <w:marTop w:val="0"/>
                                  <w:marBottom w:val="0"/>
                                  <w:divBdr>
                                    <w:top w:val="none" w:sz="0" w:space="0" w:color="auto"/>
                                    <w:left w:val="none" w:sz="0" w:space="0" w:color="auto"/>
                                    <w:bottom w:val="none" w:sz="0" w:space="0" w:color="auto"/>
                                    <w:right w:val="none" w:sz="0" w:space="0" w:color="auto"/>
                                  </w:divBdr>
                                  <w:divsChild>
                                    <w:div w:id="1395009107">
                                      <w:marLeft w:val="0"/>
                                      <w:marRight w:val="0"/>
                                      <w:marTop w:val="0"/>
                                      <w:marBottom w:val="0"/>
                                      <w:divBdr>
                                        <w:top w:val="none" w:sz="0" w:space="0" w:color="auto"/>
                                        <w:left w:val="none" w:sz="0" w:space="0" w:color="auto"/>
                                        <w:bottom w:val="none" w:sz="0" w:space="0" w:color="auto"/>
                                        <w:right w:val="none" w:sz="0" w:space="0" w:color="auto"/>
                                      </w:divBdr>
                                    </w:div>
                                    <w:div w:id="401803528">
                                      <w:marLeft w:val="0"/>
                                      <w:marRight w:val="0"/>
                                      <w:marTop w:val="0"/>
                                      <w:marBottom w:val="0"/>
                                      <w:divBdr>
                                        <w:top w:val="none" w:sz="0" w:space="0" w:color="auto"/>
                                        <w:left w:val="none" w:sz="0" w:space="0" w:color="auto"/>
                                        <w:bottom w:val="none" w:sz="0" w:space="0" w:color="auto"/>
                                        <w:right w:val="none" w:sz="0" w:space="0" w:color="auto"/>
                                      </w:divBdr>
                                      <w:divsChild>
                                        <w:div w:id="85001454">
                                          <w:marLeft w:val="0"/>
                                          <w:marRight w:val="165"/>
                                          <w:marTop w:val="150"/>
                                          <w:marBottom w:val="0"/>
                                          <w:divBdr>
                                            <w:top w:val="none" w:sz="0" w:space="0" w:color="auto"/>
                                            <w:left w:val="none" w:sz="0" w:space="0" w:color="auto"/>
                                            <w:bottom w:val="none" w:sz="0" w:space="0" w:color="auto"/>
                                            <w:right w:val="none" w:sz="0" w:space="0" w:color="auto"/>
                                          </w:divBdr>
                                          <w:divsChild>
                                            <w:div w:id="314337878">
                                              <w:marLeft w:val="0"/>
                                              <w:marRight w:val="0"/>
                                              <w:marTop w:val="0"/>
                                              <w:marBottom w:val="0"/>
                                              <w:divBdr>
                                                <w:top w:val="none" w:sz="0" w:space="0" w:color="auto"/>
                                                <w:left w:val="none" w:sz="0" w:space="0" w:color="auto"/>
                                                <w:bottom w:val="none" w:sz="0" w:space="0" w:color="auto"/>
                                                <w:right w:val="none" w:sz="0" w:space="0" w:color="auto"/>
                                              </w:divBdr>
                                              <w:divsChild>
                                                <w:div w:id="1831868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111434">
      <w:bodyDiv w:val="1"/>
      <w:marLeft w:val="0"/>
      <w:marRight w:val="0"/>
      <w:marTop w:val="0"/>
      <w:marBottom w:val="0"/>
      <w:divBdr>
        <w:top w:val="none" w:sz="0" w:space="0" w:color="auto"/>
        <w:left w:val="none" w:sz="0" w:space="0" w:color="auto"/>
        <w:bottom w:val="none" w:sz="0" w:space="0" w:color="auto"/>
        <w:right w:val="none" w:sz="0" w:space="0" w:color="auto"/>
      </w:divBdr>
    </w:div>
    <w:div w:id="1688553530">
      <w:bodyDiv w:val="1"/>
      <w:marLeft w:val="0"/>
      <w:marRight w:val="0"/>
      <w:marTop w:val="0"/>
      <w:marBottom w:val="0"/>
      <w:divBdr>
        <w:top w:val="none" w:sz="0" w:space="0" w:color="auto"/>
        <w:left w:val="none" w:sz="0" w:space="0" w:color="auto"/>
        <w:bottom w:val="none" w:sz="0" w:space="0" w:color="auto"/>
        <w:right w:val="none" w:sz="0" w:space="0" w:color="auto"/>
      </w:divBdr>
    </w:div>
    <w:div w:id="18112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B3D9EDA940F458232ADB59C8CDA2B" ma:contentTypeVersion="5" ma:contentTypeDescription="Create a new document." ma:contentTypeScope="" ma:versionID="8464bfd899bf8b4ec977a66cd3d26ed2">
  <xsd:schema xmlns:xsd="http://www.w3.org/2001/XMLSchema" xmlns:xs="http://www.w3.org/2001/XMLSchema" xmlns:p="http://schemas.microsoft.com/office/2006/metadata/properties" xmlns:ns3="fc5910d2-08aa-4ed1-b8b9-d5c6e5d3c359" xmlns:ns4="a6e4bde1-566a-47df-9b53-1dc54cb9bbc7" targetNamespace="http://schemas.microsoft.com/office/2006/metadata/properties" ma:root="true" ma:fieldsID="6c3d431457c4eb59a178efe9a17f2e11" ns3:_="" ns4:_="">
    <xsd:import namespace="fc5910d2-08aa-4ed1-b8b9-d5c6e5d3c359"/>
    <xsd:import namespace="a6e4bde1-566a-47df-9b53-1dc54cb9bb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10d2-08aa-4ed1-b8b9-d5c6e5d3c3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4bde1-566a-47df-9b53-1dc54cb9b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845DE-CEEF-43A7-8C37-CBFBBAD2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10d2-08aa-4ed1-b8b9-d5c6e5d3c359"/>
    <ds:schemaRef ds:uri="a6e4bde1-566a-47df-9b53-1dc54cb9b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7DABC-6D68-491A-ABE0-FA759702A92B}">
  <ds:schemaRefs>
    <ds:schemaRef ds:uri="http://schemas.microsoft.com/sharepoint/v3/contenttype/forms"/>
  </ds:schemaRefs>
</ds:datastoreItem>
</file>

<file path=customXml/itemProps3.xml><?xml version="1.0" encoding="utf-8"?>
<ds:datastoreItem xmlns:ds="http://schemas.openxmlformats.org/officeDocument/2006/customXml" ds:itemID="{F01C2CBE-A71C-40AC-AB32-EF711D9E9F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965</Words>
  <Characters>5507</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Pashayev</dc:creator>
  <cp:keywords/>
  <dc:description/>
  <cp:lastModifiedBy>Image&amp;Matros ®</cp:lastModifiedBy>
  <cp:revision>4</cp:revision>
  <dcterms:created xsi:type="dcterms:W3CDTF">2021-11-17T19:06:00Z</dcterms:created>
  <dcterms:modified xsi:type="dcterms:W3CDTF">2021-11-19T05:52:00Z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0x010100810B3D9EDA940F458232ADB59C8CDA2B</vt:lpwstr>
  </property>
</Properties>
</file>